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6E1" w:rsidRPr="009D2D59" w:rsidRDefault="008656E1" w:rsidP="009D2D59">
      <w:pPr>
        <w:pStyle w:val="1"/>
        <w:jc w:val="center"/>
        <w:rPr>
          <w:sz w:val="40"/>
          <w:szCs w:val="40"/>
        </w:rPr>
      </w:pPr>
      <w:proofErr w:type="spellStart"/>
      <w:r>
        <w:rPr>
          <w:sz w:val="40"/>
          <w:szCs w:val="40"/>
        </w:rPr>
        <w:t>Тушунтирув</w:t>
      </w:r>
      <w:proofErr w:type="spellEnd"/>
      <w:r>
        <w:rPr>
          <w:sz w:val="40"/>
          <w:szCs w:val="40"/>
        </w:rPr>
        <w:t xml:space="preserve">   </w:t>
      </w:r>
      <w:proofErr w:type="spellStart"/>
      <w:r>
        <w:rPr>
          <w:sz w:val="40"/>
          <w:szCs w:val="40"/>
        </w:rPr>
        <w:t>Ёзуви</w:t>
      </w:r>
      <w:proofErr w:type="spellEnd"/>
    </w:p>
    <w:p w:rsidR="008656E1" w:rsidRPr="009D2D59" w:rsidRDefault="008656E1" w:rsidP="008F10FC">
      <w:pPr>
        <w:pStyle w:val="a3"/>
        <w:ind w:firstLine="709"/>
        <w:jc w:val="both"/>
        <w:rPr>
          <w:rFonts w:ascii="Times New Roman" w:hAnsi="Times New Roman"/>
          <w:sz w:val="40"/>
          <w:szCs w:val="40"/>
        </w:rPr>
      </w:pPr>
    </w:p>
    <w:p w:rsidR="008656E1" w:rsidRDefault="008656E1" w:rsidP="008F10FC">
      <w:pPr>
        <w:pStyle w:val="a3"/>
        <w:ind w:firstLine="709"/>
        <w:jc w:val="both"/>
        <w:rPr>
          <w:rFonts w:ascii="Times New Roman" w:hAnsi="Times New Roman"/>
          <w:sz w:val="24"/>
          <w:szCs w:val="24"/>
        </w:rPr>
      </w:pPr>
    </w:p>
    <w:p w:rsidR="009D4CC2" w:rsidRDefault="009D4CC2" w:rsidP="009D4CC2">
      <w:pPr>
        <w:pStyle w:val="a3"/>
        <w:jc w:val="center"/>
        <w:rPr>
          <w:rFonts w:ascii="Times New Roman" w:hAnsi="Times New Roman"/>
          <w:b/>
          <w:sz w:val="24"/>
          <w:szCs w:val="24"/>
          <w:lang w:val="uz-Cyrl-UZ"/>
        </w:rPr>
      </w:pPr>
      <w:r>
        <w:rPr>
          <w:rFonts w:ascii="Times New Roman" w:hAnsi="Times New Roman"/>
          <w:b/>
          <w:sz w:val="24"/>
          <w:szCs w:val="24"/>
          <w:lang w:val="uz-Cyrl-UZ"/>
        </w:rPr>
        <w:t>“Китоб геология табиат миллий боғи” ДМнинг</w:t>
      </w:r>
    </w:p>
    <w:p w:rsidR="009D4CC2" w:rsidRDefault="009D4CC2" w:rsidP="009D4CC2">
      <w:pPr>
        <w:pStyle w:val="a3"/>
        <w:jc w:val="center"/>
        <w:rPr>
          <w:rFonts w:ascii="Times New Roman" w:hAnsi="Times New Roman"/>
          <w:b/>
          <w:sz w:val="24"/>
          <w:szCs w:val="24"/>
          <w:lang w:val="uz-Cyrl-UZ"/>
        </w:rPr>
      </w:pPr>
      <w:r>
        <w:rPr>
          <w:rFonts w:ascii="Times New Roman" w:hAnsi="Times New Roman"/>
          <w:b/>
          <w:sz w:val="24"/>
          <w:szCs w:val="24"/>
          <w:lang w:val="uz-Cyrl-UZ"/>
        </w:rPr>
        <w:t>2023 йил 12ойидабажарган геологик илмий-тадқиқот ва қидирув ишлари ҳисоботи</w:t>
      </w:r>
    </w:p>
    <w:p w:rsidR="009D4CC2" w:rsidRDefault="009D4CC2" w:rsidP="009D4CC2">
      <w:pPr>
        <w:pStyle w:val="a3"/>
        <w:jc w:val="center"/>
        <w:rPr>
          <w:rFonts w:ascii="Times New Roman" w:hAnsi="Times New Roman"/>
          <w:b/>
          <w:sz w:val="24"/>
          <w:szCs w:val="24"/>
          <w:lang w:val="uz-Cyrl-UZ"/>
        </w:rPr>
      </w:pP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Китоб геология миллий табиат боғи жорий йилнинг 12 ойида3та лойиҳа бўйича илмий-тадқиқот ишларини олиб борди:</w:t>
      </w:r>
    </w:p>
    <w:p w:rsidR="009D4CC2" w:rsidRDefault="009D4CC2" w:rsidP="009D4CC2">
      <w:pPr>
        <w:pStyle w:val="a3"/>
        <w:ind w:firstLine="567"/>
        <w:jc w:val="both"/>
        <w:rPr>
          <w:rFonts w:ascii="Times New Roman" w:hAnsi="Times New Roman"/>
          <w:b/>
          <w:sz w:val="24"/>
          <w:szCs w:val="24"/>
          <w:lang w:val="uz-Cyrl-UZ"/>
        </w:rPr>
      </w:pPr>
      <w:r>
        <w:rPr>
          <w:rFonts w:ascii="Times New Roman" w:hAnsi="Times New Roman"/>
          <w:b/>
          <w:sz w:val="24"/>
          <w:szCs w:val="24"/>
          <w:lang w:val="uz-Cyrl-UZ"/>
        </w:rPr>
        <w:t>Биринчи лойиҳа</w:t>
      </w:r>
      <w:r>
        <w:rPr>
          <w:rFonts w:ascii="Times New Roman" w:hAnsi="Times New Roman"/>
          <w:sz w:val="24"/>
          <w:szCs w:val="24"/>
          <w:lang w:val="uz-Cyrl-UZ"/>
        </w:rPr>
        <w:t>2019-2023 йилларда, “Қўриқхонанинг жанубий-шарқий қисми ва унга туташ бўлган Оқсув дарёсининг ўнг томон ҳудудларидаги девон-карбон даври чегарасини қўшимча палеонтологик ўрганиш орқали 1: 10000 миқёсли структуравий-формацион харитасини тузиш”;</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b/>
          <w:sz w:val="24"/>
          <w:szCs w:val="24"/>
          <w:lang w:val="uz-Cyrl-UZ"/>
        </w:rPr>
        <w:t>Иккинчи лойиха</w:t>
      </w:r>
      <w:r>
        <w:rPr>
          <w:rFonts w:ascii="Times New Roman" w:hAnsi="Times New Roman"/>
          <w:sz w:val="24"/>
          <w:szCs w:val="24"/>
          <w:lang w:val="uz-Cyrl-UZ"/>
        </w:rPr>
        <w:t>2020-2025 йилларда, “Хўжа-Қўрғон ва Оби-Сафит хавзаси бўйича девон стратиграфиясини ўрганиш ва Халқаро стратиграфик шкала билан таққослаш ва “Табиатсолномаси”ниюритиш</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b/>
          <w:sz w:val="24"/>
          <w:szCs w:val="24"/>
          <w:lang w:val="uz-Cyrl-UZ"/>
        </w:rPr>
        <w:t xml:space="preserve">Учинчи  лойиҳа </w:t>
      </w:r>
      <w:r>
        <w:rPr>
          <w:rFonts w:ascii="Times New Roman" w:hAnsi="Times New Roman"/>
          <w:sz w:val="24"/>
          <w:szCs w:val="24"/>
          <w:lang w:val="uz-Cyrl-UZ"/>
        </w:rPr>
        <w:t>2021-2024 йилларда, “Янги кесмаларни тузиш, геологик объектлар каталогини янгилаш, ордовик, силур, девон ва карбон кесмаларидан топиб, қазиб олинган организмларнинг барча гуруҳларини монографиясини ўрганиш ва музейларни янги материаллар тўплами билан бойитиш”.</w:t>
      </w:r>
    </w:p>
    <w:p w:rsidR="009D4CC2" w:rsidRDefault="009D4CC2" w:rsidP="009D4CC2">
      <w:pPr>
        <w:pStyle w:val="a3"/>
        <w:ind w:firstLine="567"/>
        <w:jc w:val="both"/>
        <w:rPr>
          <w:rFonts w:ascii="Times New Roman" w:hAnsi="Times New Roman"/>
          <w:b/>
          <w:sz w:val="24"/>
          <w:szCs w:val="24"/>
          <w:highlight w:val="yellow"/>
          <w:lang w:val="uz-Cyrl-UZ"/>
        </w:rPr>
      </w:pPr>
    </w:p>
    <w:p w:rsidR="009D4CC2" w:rsidRDefault="009D4CC2" w:rsidP="009D4CC2">
      <w:pPr>
        <w:pStyle w:val="a3"/>
        <w:jc w:val="both"/>
        <w:rPr>
          <w:rFonts w:ascii="Times New Roman" w:hAnsi="Times New Roman"/>
          <w:sz w:val="24"/>
          <w:szCs w:val="24"/>
          <w:lang w:val="uz-Cyrl-UZ"/>
        </w:rPr>
      </w:pPr>
      <w:r>
        <w:rPr>
          <w:rFonts w:ascii="Times New Roman" w:hAnsi="Times New Roman"/>
          <w:b/>
          <w:sz w:val="24"/>
          <w:szCs w:val="24"/>
          <w:lang w:val="uz-Cyrl-UZ"/>
        </w:rPr>
        <w:t xml:space="preserve">          Биринчи лойиҳа</w:t>
      </w:r>
      <w:r>
        <w:rPr>
          <w:rFonts w:ascii="Times New Roman" w:hAnsi="Times New Roman"/>
          <w:sz w:val="24"/>
          <w:szCs w:val="24"/>
          <w:lang w:val="uz-Cyrl-UZ"/>
        </w:rPr>
        <w:t>бўйича 12</w:t>
      </w:r>
      <w:bookmarkStart w:id="0" w:name="_GoBack"/>
      <w:bookmarkEnd w:id="0"/>
      <w:r>
        <w:rPr>
          <w:rFonts w:ascii="Times New Roman" w:hAnsi="Times New Roman"/>
          <w:sz w:val="24"/>
          <w:szCs w:val="24"/>
          <w:lang w:val="uz-Cyrl-UZ"/>
        </w:rPr>
        <w:t xml:space="preserve"> ой давомида, камерал, тематик ва лабаратория ишлари бажарилиб, тахлил натижалари олинди ва геологик ҳисобот тайёрланиб барча олинган натижалар киритилди.</w:t>
      </w:r>
    </w:p>
    <w:p w:rsidR="009D4CC2" w:rsidRDefault="009D4CC2" w:rsidP="009D4CC2">
      <w:pPr>
        <w:pStyle w:val="a3"/>
        <w:ind w:firstLine="567"/>
        <w:jc w:val="both"/>
        <w:rPr>
          <w:rFonts w:ascii="Times New Roman" w:hAnsi="Times New Roman"/>
          <w:color w:val="000000" w:themeColor="text1"/>
          <w:sz w:val="24"/>
          <w:szCs w:val="24"/>
          <w:lang w:val="uz-Cyrl-UZ"/>
        </w:rPr>
      </w:pPr>
      <w:r>
        <w:rPr>
          <w:rFonts w:ascii="Times New Roman" w:hAnsi="Times New Roman"/>
          <w:b/>
          <w:color w:val="000000" w:themeColor="text1"/>
          <w:sz w:val="24"/>
          <w:szCs w:val="24"/>
          <w:lang w:val="uz-Cyrl-UZ"/>
        </w:rPr>
        <w:t>Лаборатория ишлари</w:t>
      </w:r>
      <w:r>
        <w:rPr>
          <w:rFonts w:ascii="Times New Roman" w:hAnsi="Times New Roman"/>
          <w:color w:val="000000" w:themeColor="text1"/>
          <w:sz w:val="24"/>
          <w:szCs w:val="24"/>
          <w:lang w:val="uz-Cyrl-UZ"/>
        </w:rPr>
        <w:t xml:space="preserve"> бўйича йилда дала геологик ишларидан олинган ҳайвон қолдиғи намуналар микро-макрофаунистик тадқиқотлар ўтказилиб, 100 тадан ортиқ намуналар сирка кислотасида 10 марта эритилди ҳамда намуна таркибидаги тош қотган ҳайвонот дунёсини аниқлаш учун микроскоп остида ўрганилиб чиқилди олинди. </w:t>
      </w:r>
    </w:p>
    <w:p w:rsidR="009D4CC2" w:rsidRDefault="009D4CC2" w:rsidP="009D4CC2">
      <w:pPr>
        <w:tabs>
          <w:tab w:val="left" w:pos="426"/>
        </w:tabs>
        <w:spacing w:after="0"/>
        <w:ind w:firstLine="567"/>
        <w:jc w:val="both"/>
        <w:rPr>
          <w:rFonts w:ascii="Times New Roman" w:hAnsi="Times New Roman"/>
          <w:sz w:val="24"/>
          <w:szCs w:val="24"/>
          <w:lang w:val="uz-Cyrl-UZ"/>
        </w:rPr>
      </w:pPr>
      <w:r>
        <w:rPr>
          <w:rFonts w:ascii="Times New Roman" w:hAnsi="Times New Roman"/>
          <w:b/>
          <w:sz w:val="24"/>
          <w:szCs w:val="24"/>
          <w:lang w:val="uz-Cyrl-UZ"/>
        </w:rPr>
        <w:t xml:space="preserve">Камерал ва тематик ишлари </w:t>
      </w:r>
      <w:r>
        <w:rPr>
          <w:rFonts w:ascii="Times New Roman" w:hAnsi="Times New Roman"/>
          <w:sz w:val="24"/>
          <w:szCs w:val="24"/>
          <w:lang w:val="uz-Cyrl-UZ"/>
        </w:rPr>
        <w:t xml:space="preserve">давомида барча 2023 йилгача олиб борилган дала илмий-тадқиқот ишлари геологик харитага тушурилди ҳамда маршрут йўналишлари кўтарилиб чиқилди. Ушбу чизма ишлари асосан Corel-DraW дастурида амалга оширилди.     </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Бажарилган янги кесмаларнинг координаталари олинди ҳамда топилган ва аниқланган органик қолдиқ намуналарининг каталоги (рўйхати) тузилди;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Геология табиат боғи ҳудуди бўйича олдин тадқиқот олиб борган мутахассислар ишлари ва тавсиялари ҳисобга олинган ҳолда девон ва карбон даври ётқизиқларидаги асосий гуруҳ фауна (конодонтлар, тентакулитлар, криноидея, табулятоморфли маржонлар, ругозалар, строматопораталар, ва брахиоподалар) бўйича биостратиграфик таҳлиллар ўтқазилди. Барча макро ва микрофауна таҳлиллари “Регионалгеология” ДУКнинг стратиграфия партияси мутахассислари М.В. Ерина, Ф. Салимова ва бошқалари билан ҳамкорликда лаборатория ишлари бажарилди.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2023 йил 1-чоракда топширилган геологик илмий-тадқиқот ҳисоботида Макрофауналардан табулятанинг – 5 тури, строматопоратанинг - 5 тури, ругозанинг - 7 тури  ва микрофаунда қолдиғидан конодонтларнинг эса 17 - тури биостратиграфик таҳлили, шунингдек, девон ва карбон даври органик қолдиқларининг монографик турларининг тавсифи келтирилди ва тоғ жинсларнинг ёшини аниқланди. Ҳайвон қолдиқларининг энг аҳамиятли тури, зонали турлари суратга олинди ва жадвалларда келтирилди.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Олинган маълумотларни таҳлил қилиш асосида маҳаллий стратиграфик устуни (шкаласи) ва Халқаро стратиграфик устуни (ХСУ) билан ўзаро боғлиқлиги ўрнатилди.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 xml:space="preserve">Лойиҳа доирасида бажарилган барча геологик илмий-тадқиқот натижалари бўйича ҳисобот ёзиб топширилди ҳамда 2023 йил 23 мартида,Тоғ-кон саноати ва геология </w:t>
      </w:r>
      <w:r>
        <w:rPr>
          <w:rFonts w:ascii="Times New Roman" w:hAnsi="Times New Roman"/>
          <w:sz w:val="24"/>
          <w:szCs w:val="24"/>
          <w:lang w:val="uz-Cyrl-UZ"/>
        </w:rPr>
        <w:lastRenderedPageBreak/>
        <w:t>вазирлигининг геология фондига топширилди. Давлат геология фондидан 8/23-сонли “Хабарнома” олинди.</w:t>
      </w:r>
    </w:p>
    <w:p w:rsidR="009D4CC2" w:rsidRDefault="009D4CC2" w:rsidP="009D4CC2">
      <w:pPr>
        <w:pStyle w:val="a3"/>
        <w:ind w:firstLine="567"/>
        <w:jc w:val="both"/>
        <w:rPr>
          <w:rFonts w:ascii="Times New Roman" w:hAnsi="Times New Roman"/>
          <w:b/>
          <w:sz w:val="24"/>
          <w:szCs w:val="24"/>
          <w:lang w:val="uz-Cyrl-UZ"/>
        </w:rPr>
      </w:pPr>
    </w:p>
    <w:p w:rsidR="009D4CC2" w:rsidRDefault="009D4CC2" w:rsidP="009D4CC2">
      <w:pPr>
        <w:pStyle w:val="a3"/>
        <w:ind w:firstLine="567"/>
        <w:jc w:val="both"/>
        <w:rPr>
          <w:rFonts w:ascii="Times New Roman" w:hAnsi="Times New Roman"/>
          <w:b/>
          <w:sz w:val="24"/>
          <w:szCs w:val="24"/>
          <w:highlight w:val="yellow"/>
          <w:lang w:val="uz-Cyrl-UZ"/>
        </w:rPr>
      </w:pPr>
    </w:p>
    <w:p w:rsidR="009D4CC2" w:rsidRDefault="009D4CC2" w:rsidP="009D4CC2">
      <w:pPr>
        <w:pStyle w:val="a3"/>
        <w:ind w:firstLine="567"/>
        <w:jc w:val="both"/>
        <w:rPr>
          <w:rFonts w:ascii="Times New Roman" w:hAnsi="Times New Roman"/>
          <w:b/>
          <w:sz w:val="24"/>
          <w:szCs w:val="24"/>
          <w:highlight w:val="yellow"/>
          <w:lang w:val="uz-Cyrl-UZ"/>
        </w:rPr>
      </w:pP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b/>
          <w:sz w:val="24"/>
          <w:szCs w:val="24"/>
          <w:lang w:val="uz-Cyrl-UZ"/>
        </w:rPr>
        <w:t>Иккинчи  лойиҳа</w:t>
      </w:r>
      <w:r>
        <w:rPr>
          <w:rFonts w:ascii="Times New Roman" w:hAnsi="Times New Roman"/>
          <w:sz w:val="24"/>
          <w:szCs w:val="24"/>
          <w:lang w:val="uz-Cyrl-UZ"/>
        </w:rPr>
        <w:t>бўйича 2023 йил 12ойида далада геологик ва илмий-тадқиқот ишлари геология табиат боғининг Оби-Сафит ва Хўжа-Қурғон сойларидаги асосан девон ётқизиқларида, қисман силур ва девон ётқизиқлари купрук (S</w:t>
      </w:r>
      <w:r>
        <w:rPr>
          <w:rFonts w:ascii="Times New Roman" w:hAnsi="Times New Roman"/>
          <w:sz w:val="24"/>
          <w:szCs w:val="24"/>
          <w:vertAlign w:val="subscript"/>
          <w:lang w:val="uz-Cyrl-UZ"/>
        </w:rPr>
        <w:t>2</w:t>
      </w:r>
      <w:r>
        <w:rPr>
          <w:rFonts w:ascii="Times New Roman" w:hAnsi="Times New Roman"/>
          <w:sz w:val="24"/>
          <w:szCs w:val="24"/>
          <w:lang w:val="uz-Cyrl-UZ"/>
        </w:rPr>
        <w:t>kp) ва мадмон (D</w:t>
      </w:r>
      <w:r>
        <w:rPr>
          <w:rFonts w:ascii="Times New Roman" w:hAnsi="Times New Roman"/>
          <w:sz w:val="24"/>
          <w:szCs w:val="24"/>
          <w:vertAlign w:val="subscript"/>
          <w:lang w:val="uz-Cyrl-UZ"/>
        </w:rPr>
        <w:t>1</w:t>
      </w:r>
      <w:r>
        <w:rPr>
          <w:rFonts w:ascii="Times New Roman" w:hAnsi="Times New Roman"/>
          <w:sz w:val="24"/>
          <w:szCs w:val="24"/>
          <w:lang w:val="uz-Cyrl-UZ"/>
        </w:rPr>
        <w:t>md</w:t>
      </w:r>
      <w:r>
        <w:rPr>
          <w:rFonts w:ascii="Times New Roman" w:hAnsi="Times New Roman"/>
          <w:sz w:val="24"/>
          <w:szCs w:val="24"/>
          <w:vertAlign w:val="subscript"/>
          <w:lang w:val="uz-Cyrl-UZ"/>
        </w:rPr>
        <w:t>1</w:t>
      </w:r>
      <w:r>
        <w:rPr>
          <w:rFonts w:ascii="Times New Roman" w:hAnsi="Times New Roman"/>
          <w:sz w:val="24"/>
          <w:szCs w:val="24"/>
          <w:lang w:val="uz-Cyrl-UZ"/>
        </w:rPr>
        <w:t>)  свиталари чегарасидаги карбонатли охактошлар, доломитлар таркибидаги органик фауна қолдиқларини ўрганиш мақсадида худудидаилмий-тадқиқот ва геологик қидирув ишлариолиб борилиб, қидирув маршрутларини, литологик ва стратиграфик кесмалар, тозалаш (расчистка) ишларини, палеонтологик нуқталарни кузатиш ишлари  амалга оширилди.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 xml:space="preserve">Ўтилган литолого-стратиграфик кесмалар ва палеонтологик нуқталардан жами </w:t>
      </w:r>
      <w:r>
        <w:rPr>
          <w:rFonts w:ascii="Times New Roman" w:hAnsi="Times New Roman"/>
          <w:sz w:val="24"/>
          <w:szCs w:val="24"/>
          <w:lang w:val="uz-Cyrl-UZ"/>
        </w:rPr>
        <w:br/>
        <w:t>295 дона намуналар олиниб лабораторигатахлил қилиш учун топширилди.</w:t>
      </w:r>
    </w:p>
    <w:p w:rsidR="009D4CC2" w:rsidRDefault="009D4CC2" w:rsidP="009D4CC2">
      <w:pPr>
        <w:tabs>
          <w:tab w:val="left" w:pos="426"/>
        </w:tabs>
        <w:spacing w:after="0"/>
        <w:ind w:firstLine="567"/>
        <w:jc w:val="both"/>
        <w:rPr>
          <w:rFonts w:ascii="Times New Roman" w:hAnsi="Times New Roman"/>
          <w:sz w:val="24"/>
          <w:szCs w:val="24"/>
          <w:lang w:val="uz-Cyrl-UZ"/>
        </w:rPr>
      </w:pPr>
      <w:r>
        <w:rPr>
          <w:rFonts w:ascii="Times New Roman" w:hAnsi="Times New Roman"/>
          <w:b/>
          <w:sz w:val="24"/>
          <w:szCs w:val="24"/>
          <w:lang w:val="uz-Cyrl-UZ"/>
        </w:rPr>
        <w:t>Биология бўлими:</w:t>
      </w:r>
      <w:r>
        <w:rPr>
          <w:rFonts w:ascii="Times New Roman" w:hAnsi="Times New Roman"/>
          <w:sz w:val="24"/>
          <w:szCs w:val="24"/>
          <w:lang w:val="uz-Cyrl-UZ"/>
        </w:rPr>
        <w:t>Биология ходимлари томонидан 12 ойликда, геологик табиат боғидаги ўсимлик ва ҳайвонот дунёсини ўрганиш ишлари олиб борилди ҳамда Геология табиат боғи ҳудудининг шимолий-ғарбий, марказий ва шимолий-шарқий қисмларида Новобак, Обиё, Хўжа-Қўрғон, Оби-Сафит сойи, Ширдоқ водийси ва бошқа туташ ҳудудларида дала биологик маршрут ишлари олиб борилди. Дала ишларидан биологик кўзатув маршрутлари уюштирилиб ўсимлик ва ҳайвонот дунёсини кўзатув ишлари олиб борилди. Жами - 1305 п.км. биологик кўзатув маршрутлари ўтилди.</w:t>
      </w:r>
    </w:p>
    <w:p w:rsidR="009D4CC2" w:rsidRDefault="009D4CC2" w:rsidP="009D4CC2">
      <w:pPr>
        <w:pStyle w:val="a3"/>
        <w:ind w:firstLine="567"/>
        <w:jc w:val="both"/>
        <w:rPr>
          <w:rFonts w:ascii="Times New Roman" w:hAnsi="Times New Roman" w:cstheme="minorBidi"/>
          <w:sz w:val="24"/>
          <w:szCs w:val="24"/>
          <w:lang w:val="uz-Cyrl-UZ"/>
        </w:rPr>
      </w:pPr>
      <w:r>
        <w:rPr>
          <w:rFonts w:ascii="Times New Roman" w:hAnsi="Times New Roman"/>
          <w:b/>
          <w:sz w:val="24"/>
          <w:szCs w:val="24"/>
          <w:lang w:val="uz-Cyrl-UZ"/>
        </w:rPr>
        <w:t xml:space="preserve">Махсус инспекция йўналиши: </w:t>
      </w:r>
      <w:r>
        <w:rPr>
          <w:rFonts w:ascii="Times New Roman" w:hAnsi="Times New Roman"/>
          <w:sz w:val="24"/>
          <w:szCs w:val="24"/>
          <w:lang w:val="uz-Cyrl-UZ"/>
        </w:rPr>
        <w:t xml:space="preserve">Геология табиат боғининг умумий ер майдони </w:t>
      </w:r>
      <w:r>
        <w:rPr>
          <w:rFonts w:ascii="Times New Roman" w:hAnsi="Times New Roman"/>
          <w:sz w:val="24"/>
          <w:szCs w:val="24"/>
          <w:lang w:val="uz-Cyrl-UZ"/>
        </w:rPr>
        <w:br/>
        <w:t xml:space="preserve">3938 гектар бўлиб, 3 та ҳудуд (қўриқхона, рекреация, хўжалик мақсадларида фойдаланиладиган ҳудудлар) иборат. Инспекция таркибида 1 та инспекция бошлиғи, 4 та давлат  инспекторлари, 5 та дала база дарвоза қоровуллари, 1 та отбоқар ҳамда 4 та мавсумий ёнғин хавфсизлиги қоровуллари фаолият олиб боради. Геология табиат боғининг </w:t>
      </w:r>
      <w:r>
        <w:rPr>
          <w:rFonts w:ascii="Times New Roman" w:hAnsi="Times New Roman"/>
          <w:sz w:val="24"/>
          <w:szCs w:val="24"/>
          <w:lang w:val="uz-Cyrl-UZ"/>
        </w:rPr>
        <w:br/>
        <w:t>3938 гектар ер майдони муҳофазаси 4 та давлат инспекторига буйруқ асосида беркитилган.</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 xml:space="preserve">2023 йилнинг 9 ой давомида “Яшил макон” умуммиллий лойихаси доирасида Геология табиат боғи ҳудудларида 400 дан ортиқ манзарали ва мевали кўчатлар экилди </w:t>
      </w:r>
      <w:r>
        <w:rPr>
          <w:rFonts w:ascii="Times New Roman" w:hAnsi="Times New Roman"/>
          <w:sz w:val="24"/>
          <w:szCs w:val="24"/>
          <w:lang w:val="uz-Cyrl-UZ"/>
        </w:rPr>
        <w:br/>
        <w:t>(4-чоракда ҳам манзарали ва мевали кўчатлар экиш режалаштирилган) ҳамда кукарувчанлигини назорат қилиш мақсадида мавсумий ишчилар бириктирилди.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 xml:space="preserve">2023 йил давомида геология табиат боғи режими ва тартибини бузганлиги учун 5 та фуқарога маъмурий чоралар кўрилиб, 16 500 000 сўм маъмурий жаримага тортилди. </w:t>
      </w:r>
      <w:r>
        <w:rPr>
          <w:rFonts w:ascii="Times New Roman" w:hAnsi="Times New Roman"/>
          <w:sz w:val="24"/>
          <w:szCs w:val="24"/>
          <w:lang w:val="uz-Cyrl-UZ"/>
        </w:rPr>
        <w:br/>
        <w:t xml:space="preserve">Ушбу маблағларни қоидабузарлардан мажбурий тартибда ундиришлик учун бош прокуротура хузуридаги туман мажбурий ижро бюросига хужжатлар тақдим этилди. </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 xml:space="preserve">Китоб геология миллий табиат боғи ўсимлик дунёсига етказилган 46 млн. сўм зарар пуллари фуқоролардан ўндирилиб, муассаса ҳисоб рақамига ўтказилди.   </w:t>
      </w:r>
    </w:p>
    <w:p w:rsidR="009D4CC2" w:rsidRDefault="009D4CC2" w:rsidP="009D4CC2">
      <w:pPr>
        <w:pStyle w:val="a3"/>
        <w:jc w:val="both"/>
        <w:rPr>
          <w:rFonts w:ascii="Times New Roman" w:hAnsi="Times New Roman"/>
          <w:sz w:val="24"/>
          <w:szCs w:val="24"/>
          <w:lang w:val="uz-Cyrl-UZ"/>
        </w:rPr>
      </w:pPr>
      <w:r>
        <w:rPr>
          <w:rFonts w:ascii="Times New Roman" w:hAnsi="Times New Roman"/>
          <w:b/>
          <w:sz w:val="24"/>
          <w:szCs w:val="24"/>
          <w:lang w:val="uz-Cyrl-UZ"/>
        </w:rPr>
        <w:t xml:space="preserve">      Туризм йўналиши: </w:t>
      </w:r>
    </w:p>
    <w:p w:rsidR="009D4CC2" w:rsidRDefault="009D4CC2" w:rsidP="009D4CC2">
      <w:pPr>
        <w:pStyle w:val="a3"/>
        <w:jc w:val="both"/>
        <w:rPr>
          <w:rFonts w:ascii="Times New Roman" w:hAnsi="Times New Roman"/>
          <w:sz w:val="24"/>
          <w:szCs w:val="24"/>
          <w:lang w:val="uz-Cyrl-UZ"/>
        </w:rPr>
      </w:pPr>
      <w:r>
        <w:rPr>
          <w:rFonts w:ascii="Times New Roman" w:hAnsi="Times New Roman"/>
          <w:sz w:val="24"/>
          <w:szCs w:val="24"/>
          <w:lang w:val="uz-Cyrl-UZ"/>
        </w:rPr>
        <w:t>Ўзбекистон Республикаси Президентининг 2019 йил 30 июлдаги “Халқаро тикланиш ва тараққиёт банки” иштирокида “Ўрта шаҳарлами комплекс ривожлантириш” лойиҳасини амалга оширишга доир чора-тадбирлар тўғрисида”ги ПҚ-4409-сон қарори доирасида Инвестициялар, саноат ва савдо вазирлигининг лойиҳа амалга ошириш гуруҳи, халқаро ва маҳаллий експертлар гуруҳи иштирокида Фарғона водийси, Бухоро, Сурхондарё ва Қашқадарё вилоятларида барқарор туризмнинг янги йўналишларини ривожлантиришга мўлжалланган лойиҳа амалга оширилмоқда.</w:t>
      </w:r>
    </w:p>
    <w:p w:rsidR="009D4CC2" w:rsidRDefault="009D4CC2" w:rsidP="009D4CC2">
      <w:pPr>
        <w:pStyle w:val="a3"/>
        <w:jc w:val="both"/>
        <w:rPr>
          <w:rFonts w:ascii="Times New Roman" w:hAnsi="Times New Roman"/>
          <w:sz w:val="24"/>
          <w:szCs w:val="24"/>
          <w:lang w:val="uz-Cyrl-UZ"/>
        </w:rPr>
      </w:pPr>
      <w:r>
        <w:rPr>
          <w:rFonts w:ascii="Times New Roman" w:hAnsi="Times New Roman"/>
          <w:sz w:val="24"/>
          <w:szCs w:val="24"/>
          <w:lang w:val="uz-Cyrl-UZ"/>
        </w:rPr>
        <w:t>Жорий йилнинг 28 январ куни Петер Низетте, Симоне Ландуccи, Елиса Трапани, Егор Aлексеенковдан иборат халқаро ва Камил Садиков, Сергей Данилов каби маҳаллий експертлар гуруҳи “Китоб геология миллий табиат боғи”ДМ ташриф буюришди.</w:t>
      </w:r>
    </w:p>
    <w:p w:rsidR="009D4CC2" w:rsidRDefault="009D4CC2" w:rsidP="009D4CC2">
      <w:pPr>
        <w:pStyle w:val="a3"/>
        <w:jc w:val="both"/>
        <w:rPr>
          <w:rFonts w:ascii="Times New Roman" w:hAnsi="Times New Roman"/>
          <w:sz w:val="24"/>
          <w:szCs w:val="24"/>
          <w:lang w:val="uz-Cyrl-UZ"/>
        </w:rPr>
      </w:pPr>
      <w:r>
        <w:rPr>
          <w:rFonts w:ascii="Times New Roman" w:hAnsi="Times New Roman"/>
          <w:sz w:val="24"/>
          <w:szCs w:val="24"/>
          <w:lang w:val="uz-Cyrl-UZ"/>
        </w:rPr>
        <w:lastRenderedPageBreak/>
        <w:t>Экспертлар томонидан Китоб геопаркида амалга ошириш мумкин бўлган бир қатор лоҳийлар илгари сурилди. Ушбу лойиҳаларни тўлиқ ва батафсил ишлаб чиқиш учун бир қанча зарурий маълумотлар (хариталар, биноларнинг чизмалари, геопаркнинг бош режаси, биринчи ва иккинчи туристик йўналиш хариталари ва бошқалар) Китоб геопарки ходимлари томонидан экспертларга тақдим этилди.</w:t>
      </w:r>
    </w:p>
    <w:p w:rsidR="009D4CC2" w:rsidRDefault="009D4CC2" w:rsidP="009D4CC2">
      <w:pPr>
        <w:spacing w:after="0"/>
        <w:ind w:firstLine="567"/>
        <w:rPr>
          <w:rFonts w:ascii="Times New Roman" w:hAnsi="Times New Roman"/>
          <w:sz w:val="24"/>
          <w:szCs w:val="24"/>
          <w:lang w:val="uz-Cyrl-UZ"/>
        </w:rPr>
      </w:pPr>
      <w:r>
        <w:rPr>
          <w:rFonts w:ascii="Times New Roman" w:hAnsi="Times New Roman"/>
          <w:sz w:val="24"/>
          <w:szCs w:val="24"/>
          <w:lang w:val="uz-Cyrl-UZ"/>
        </w:rPr>
        <w:t xml:space="preserve">2023 йил апрель ойидада Китоб геопаркига Россиянинг Бошқирдистон вилоятида жойланган «Янган Тау» ЮНEСКО глобал геопарки бош директори Алфред Акбашев ташриф буюрди. Ташриф давомида Китоб геопаркининг геотуристик ва геомерос салоҳияти ўрганилди ҳамда хорижий мутахассислар томонидан зарурий тавсиялар берилди. </w:t>
      </w:r>
    </w:p>
    <w:p w:rsidR="009D4CC2" w:rsidRDefault="009D4CC2" w:rsidP="009D4CC2">
      <w:pPr>
        <w:pStyle w:val="a3"/>
        <w:jc w:val="both"/>
        <w:rPr>
          <w:rFonts w:ascii="Times New Roman" w:hAnsi="Times New Roman" w:cstheme="minorBidi"/>
          <w:bCs/>
          <w:sz w:val="24"/>
          <w:szCs w:val="28"/>
          <w:lang w:val="uz-Cyrl-UZ"/>
        </w:rPr>
      </w:pPr>
      <w:r>
        <w:rPr>
          <w:rFonts w:ascii="Times New Roman" w:hAnsi="Times New Roman"/>
          <w:bCs/>
          <w:sz w:val="24"/>
          <w:szCs w:val="28"/>
          <w:lang w:val="uz-Cyrl-UZ"/>
        </w:rPr>
        <w:t>Геология табиат боғига маҳаллий сайёҳлар билан бирга хорижий сайёҳлар ҳам ташриф буюрди. Ж</w:t>
      </w:r>
      <w:r>
        <w:rPr>
          <w:rFonts w:ascii="Times New Roman" w:hAnsi="Times New Roman"/>
          <w:sz w:val="24"/>
          <w:szCs w:val="28"/>
          <w:lang w:val="uz-Cyrl-UZ"/>
        </w:rPr>
        <w:t xml:space="preserve">орий йилнинг </w:t>
      </w:r>
      <w:r>
        <w:rPr>
          <w:rFonts w:ascii="Times New Roman" w:hAnsi="Times New Roman"/>
          <w:bCs/>
          <w:sz w:val="24"/>
          <w:szCs w:val="28"/>
          <w:lang w:val="uz-Cyrl-UZ"/>
        </w:rPr>
        <w:t>30 май куни Китоб геопаркига Германия ва Швейцария давлатидан “People travel” туристик агентлигнинг буюртмасига кўра велоспорт билан шуғулланадиган сайёҳлар ташриф буюришди. Сайёҳлар Китоб геопаркининг туристик фаолияти билан танишиб, табиат қўйнида мароқли ҳордиқ чиқаришди. Хорижий сайёҳлар учун табиат қўйнида бўлишлари унутилмас таассурот қолдирди.</w:t>
      </w:r>
    </w:p>
    <w:p w:rsidR="009D4CC2" w:rsidRDefault="009D4CC2" w:rsidP="009D4CC2">
      <w:pPr>
        <w:pStyle w:val="a3"/>
        <w:ind w:firstLine="709"/>
        <w:jc w:val="both"/>
        <w:rPr>
          <w:rFonts w:ascii="Times New Roman" w:hAnsi="Times New Roman"/>
          <w:sz w:val="24"/>
          <w:szCs w:val="28"/>
          <w:lang w:val="uz-Cyrl-UZ"/>
        </w:rPr>
      </w:pPr>
      <w:r>
        <w:rPr>
          <w:rFonts w:ascii="Times New Roman" w:hAnsi="Times New Roman"/>
          <w:bCs/>
          <w:sz w:val="24"/>
          <w:szCs w:val="28"/>
          <w:lang w:val="uz-Cyrl-UZ"/>
        </w:rPr>
        <w:t>Ж</w:t>
      </w:r>
      <w:r>
        <w:rPr>
          <w:rFonts w:ascii="Times New Roman" w:hAnsi="Times New Roman"/>
          <w:sz w:val="24"/>
          <w:szCs w:val="28"/>
          <w:lang w:val="uz-Cyrl-UZ"/>
        </w:rPr>
        <w:t xml:space="preserve">орий йилнинг 12ойида 1500 кишидан ортиқ маҳаллий (қисман хорижий)сайёҳлар геология табиат боғи ҳудудидга ташриф буюришди ҳамда ҳудуднинг тарихи, геологияси, фауна ва флораси,музейларни билан танишишиб ўзига керакли кўникмаларни олишди ва мароқли дам олиб кетишди. </w:t>
      </w:r>
    </w:p>
    <w:p w:rsidR="009D4CC2" w:rsidRDefault="009D4CC2" w:rsidP="009D4CC2">
      <w:pPr>
        <w:spacing w:after="0"/>
        <w:ind w:firstLine="567"/>
        <w:jc w:val="both"/>
        <w:rPr>
          <w:rFonts w:ascii="Times New Roman" w:hAnsi="Times New Roman"/>
          <w:sz w:val="24"/>
          <w:szCs w:val="24"/>
          <w:lang w:val="uz-Cyrl-UZ"/>
        </w:rPr>
      </w:pPr>
      <w:r>
        <w:rPr>
          <w:rFonts w:ascii="Times New Roman" w:hAnsi="Times New Roman"/>
          <w:sz w:val="24"/>
          <w:szCs w:val="24"/>
          <w:lang w:val="uz-Cyrl-UZ"/>
        </w:rPr>
        <w:t xml:space="preserve">2023 йилда Китоб геопарки ва унининг «геотуризмни барқарор ривожлантириш ҳудуди» чегаралари аниқ белгилаб олинди. Умумий ҳудуд ~38 000,0 гектарни ташкил этиб, ўз ичига Китоб туманидаги Жавуз, Матмон, Деноб боло, Аспидухтар, Шут қишлоқари ва Ширдоғ водийисини, Шаҳрисабз туманидаги Ғелон, Кўл қишлоқлар ва Ҳазрати Султон зиёратгоҳи ҳудудларини ўз ичига олади. Ҳозирда ушбу ҳудуднинг батафсил харитаси ишлаб чиқилган ва харитада ҳудуднинг барча туристик, геологик ва бошқа объектлари кўрсатиб ўтилган. </w:t>
      </w:r>
    </w:p>
    <w:p w:rsidR="009D4CC2" w:rsidRDefault="009D4CC2" w:rsidP="009D4CC2">
      <w:pPr>
        <w:autoSpaceDE w:val="0"/>
        <w:autoSpaceDN w:val="0"/>
        <w:adjustRightInd w:val="0"/>
        <w:spacing w:after="0" w:line="240" w:lineRule="auto"/>
        <w:jc w:val="both"/>
        <w:rPr>
          <w:rFonts w:ascii="Times New Roman" w:hAnsi="Times New Roman" w:cstheme="minorBidi"/>
          <w:sz w:val="24"/>
          <w:szCs w:val="24"/>
          <w:lang w:val="uz-Cyrl-UZ"/>
        </w:rPr>
      </w:pPr>
      <w:r>
        <w:rPr>
          <w:rFonts w:ascii="Times New Roman" w:hAnsi="Times New Roman"/>
          <w:sz w:val="24"/>
          <w:szCs w:val="24"/>
          <w:lang w:val="uz-Cyrl-UZ"/>
        </w:rPr>
        <w:t xml:space="preserve">Бундан ташқари, “Китоб геология миллий табиат боғи” ДМ томонидан 2023 йилда тасдиқланган ёшларга оид давлат сиёсатини амалга оширишга қаратилган дастурнинг </w:t>
      </w:r>
      <w:r>
        <w:rPr>
          <w:rFonts w:ascii="Times New Roman" w:hAnsi="Times New Roman"/>
          <w:sz w:val="24"/>
          <w:szCs w:val="24"/>
          <w:lang w:val="uz-Cyrl-UZ"/>
        </w:rPr>
        <w:br/>
        <w:t xml:space="preserve">9.2 бобига асосан, </w:t>
      </w:r>
      <w:r>
        <w:rPr>
          <w:rFonts w:ascii="Times New Roman" w:hAnsi="Times New Roman"/>
          <w:bCs/>
          <w:sz w:val="24"/>
          <w:lang w:val="uz-Cyrl-UZ"/>
        </w:rPr>
        <w:t xml:space="preserve">Геология табиат боғига 12 ой  давомида, яқин қишлоқлардан мактаб ўқувчилари, Қарши мухандислик иқтисодиёт институти, Самарқанд Давлат Университети,  ҳамда Бухоро Давлат Университети талабаларидан қарийб, 300 га яқин талаба ёшлар ташриф буюришиб шартнома асосида амалиётлар уташди. </w:t>
      </w:r>
      <w:r>
        <w:rPr>
          <w:rFonts w:ascii="Times New Roman" w:hAnsi="Times New Roman"/>
          <w:sz w:val="24"/>
          <w:szCs w:val="24"/>
          <w:lang w:val="uz-Cyrl-UZ"/>
        </w:rPr>
        <w:t xml:space="preserve">Амалиёт даврида талаба ва ёшларга геология табиат боғининг музейлари кўрсатилиб, халқаро ва маҳаллий аҳамиятдаги кесмаларга геологик маршрутлар  ташкил этилиб  геология, палеонтология ва стратиграфия хақида талабаларга маълумотлар берилди ва давра суҳбатлари ўтказилди.   </w:t>
      </w:r>
    </w:p>
    <w:p w:rsidR="009D4CC2" w:rsidRDefault="009D4CC2" w:rsidP="009D4CC2">
      <w:pPr>
        <w:pStyle w:val="a3"/>
        <w:ind w:firstLine="709"/>
        <w:rPr>
          <w:rFonts w:ascii="Times New Roman" w:hAnsi="Times New Roman"/>
          <w:b/>
          <w:sz w:val="24"/>
          <w:szCs w:val="24"/>
          <w:lang w:val="uz-Cyrl-UZ"/>
        </w:rPr>
      </w:pPr>
      <w:r>
        <w:rPr>
          <w:rFonts w:ascii="Times New Roman" w:hAnsi="Times New Roman"/>
          <w:b/>
          <w:sz w:val="24"/>
          <w:szCs w:val="24"/>
          <w:lang w:val="uz-Cyrl-UZ"/>
        </w:rPr>
        <w:t>2023 йил 12 ойликда бажарилган ишлар ҳажми:</w:t>
      </w:r>
    </w:p>
    <w:p w:rsidR="009D4CC2" w:rsidRDefault="009D4CC2" w:rsidP="009D4CC2">
      <w:pPr>
        <w:pStyle w:val="a3"/>
        <w:tabs>
          <w:tab w:val="left" w:pos="993"/>
        </w:tabs>
        <w:ind w:firstLine="709"/>
        <w:jc w:val="both"/>
        <w:rPr>
          <w:rFonts w:ascii="Times New Roman" w:hAnsi="Times New Roman"/>
          <w:sz w:val="24"/>
          <w:szCs w:val="24"/>
          <w:lang w:val="uz-Cyrl-UZ"/>
        </w:rPr>
      </w:pPr>
      <w:r>
        <w:rPr>
          <w:rFonts w:ascii="Times New Roman" w:hAnsi="Times New Roman"/>
          <w:sz w:val="24"/>
          <w:szCs w:val="24"/>
          <w:lang w:val="uz-Cyrl-UZ"/>
        </w:rPr>
        <w:t>1.  Литолого-стратиграфик кесмалар тузиш - 1000м.</w:t>
      </w:r>
    </w:p>
    <w:p w:rsidR="009D4CC2" w:rsidRDefault="009D4CC2" w:rsidP="009D4CC2">
      <w:pPr>
        <w:pStyle w:val="a3"/>
        <w:tabs>
          <w:tab w:val="left" w:pos="993"/>
          <w:tab w:val="left" w:pos="1465"/>
        </w:tabs>
        <w:ind w:firstLine="709"/>
        <w:jc w:val="both"/>
        <w:rPr>
          <w:rFonts w:ascii="Times New Roman" w:hAnsi="Times New Roman"/>
          <w:sz w:val="24"/>
          <w:szCs w:val="24"/>
          <w:lang w:val="uz-Cyrl-UZ"/>
        </w:rPr>
      </w:pPr>
      <w:r>
        <w:rPr>
          <w:rFonts w:ascii="Times New Roman" w:hAnsi="Times New Roman"/>
          <w:sz w:val="24"/>
          <w:szCs w:val="24"/>
          <w:lang w:val="uz-Cyrl-UZ"/>
        </w:rPr>
        <w:t>2.  Палеонтологик нуқталар - 21 дона.</w:t>
      </w:r>
    </w:p>
    <w:p w:rsidR="009D4CC2" w:rsidRDefault="009D4CC2" w:rsidP="009D4CC2">
      <w:pPr>
        <w:tabs>
          <w:tab w:val="left" w:pos="993"/>
          <w:tab w:val="left" w:pos="1985"/>
        </w:tabs>
        <w:spacing w:after="0" w:line="240" w:lineRule="auto"/>
        <w:jc w:val="both"/>
        <w:rPr>
          <w:rFonts w:ascii="Times New Roman" w:hAnsi="Times New Roman"/>
          <w:sz w:val="24"/>
          <w:szCs w:val="24"/>
          <w:lang w:val="uz-Cyrl-UZ"/>
        </w:rPr>
      </w:pPr>
      <w:r>
        <w:rPr>
          <w:rFonts w:ascii="Times New Roman" w:hAnsi="Times New Roman"/>
          <w:sz w:val="24"/>
          <w:szCs w:val="24"/>
          <w:lang w:val="uz-Cyrl-UZ"/>
        </w:rPr>
        <w:t>3.  Батафсил геологик кузатув нуқталар - 6 нуқта.</w:t>
      </w:r>
    </w:p>
    <w:p w:rsidR="009D4CC2" w:rsidRDefault="009D4CC2" w:rsidP="009D4CC2">
      <w:pPr>
        <w:pStyle w:val="a3"/>
        <w:tabs>
          <w:tab w:val="left" w:pos="993"/>
          <w:tab w:val="left" w:pos="1465"/>
        </w:tabs>
        <w:ind w:firstLine="709"/>
        <w:jc w:val="both"/>
        <w:rPr>
          <w:rFonts w:ascii="Times New Roman" w:hAnsi="Times New Roman" w:cstheme="minorBidi"/>
          <w:sz w:val="24"/>
          <w:szCs w:val="24"/>
          <w:lang w:val="uz-Cyrl-UZ"/>
        </w:rPr>
      </w:pPr>
      <w:r>
        <w:rPr>
          <w:rFonts w:ascii="Times New Roman" w:hAnsi="Times New Roman"/>
          <w:sz w:val="24"/>
          <w:szCs w:val="24"/>
          <w:lang w:val="uz-Cyrl-UZ"/>
        </w:rPr>
        <w:t>4.  Тозалаш (расчистка) - 340м</w:t>
      </w:r>
      <w:r>
        <w:rPr>
          <w:rFonts w:ascii="Times New Roman" w:hAnsi="Times New Roman"/>
          <w:sz w:val="24"/>
          <w:szCs w:val="24"/>
          <w:vertAlign w:val="superscript"/>
          <w:lang w:val="uz-Cyrl-UZ"/>
        </w:rPr>
        <w:t>3</w:t>
      </w:r>
    </w:p>
    <w:p w:rsidR="009D4CC2" w:rsidRDefault="009D4CC2" w:rsidP="009D4CC2">
      <w:pPr>
        <w:pStyle w:val="a3"/>
        <w:tabs>
          <w:tab w:val="left" w:pos="993"/>
          <w:tab w:val="left" w:pos="1465"/>
        </w:tabs>
        <w:ind w:firstLine="709"/>
        <w:jc w:val="both"/>
        <w:rPr>
          <w:rFonts w:ascii="Times New Roman" w:hAnsi="Times New Roman"/>
          <w:sz w:val="24"/>
          <w:szCs w:val="24"/>
          <w:lang w:val="uz-Cyrl-UZ"/>
        </w:rPr>
      </w:pPr>
      <w:r>
        <w:rPr>
          <w:rFonts w:ascii="Times New Roman" w:hAnsi="Times New Roman"/>
          <w:sz w:val="24"/>
          <w:szCs w:val="24"/>
          <w:lang w:val="uz-Cyrl-UZ"/>
        </w:rPr>
        <w:t>5.  Қидирув маршрутлари 10п.км.</w:t>
      </w:r>
    </w:p>
    <w:p w:rsidR="009D4CC2" w:rsidRDefault="009D4CC2" w:rsidP="009D4CC2">
      <w:pPr>
        <w:pStyle w:val="a3"/>
        <w:tabs>
          <w:tab w:val="left" w:pos="993"/>
          <w:tab w:val="left" w:pos="1465"/>
        </w:tabs>
        <w:ind w:firstLine="709"/>
        <w:jc w:val="both"/>
        <w:rPr>
          <w:rFonts w:ascii="Times New Roman" w:hAnsi="Times New Roman"/>
          <w:sz w:val="24"/>
          <w:szCs w:val="24"/>
          <w:lang w:val="uz-Cyrl-UZ"/>
        </w:rPr>
      </w:pPr>
      <w:r>
        <w:rPr>
          <w:rFonts w:ascii="Times New Roman" w:hAnsi="Times New Roman"/>
          <w:sz w:val="24"/>
          <w:szCs w:val="24"/>
          <w:lang w:val="uz-Cyrl-UZ"/>
        </w:rPr>
        <w:t>6.  Биологик маршрут- 1305п.км.</w:t>
      </w:r>
    </w:p>
    <w:p w:rsidR="009D4CC2" w:rsidRDefault="009D4CC2" w:rsidP="009D4CC2">
      <w:pPr>
        <w:pStyle w:val="a3"/>
        <w:ind w:firstLine="567"/>
        <w:jc w:val="both"/>
        <w:rPr>
          <w:rFonts w:ascii="Times New Roman" w:hAnsi="Times New Roman"/>
          <w:color w:val="000000" w:themeColor="text1"/>
          <w:sz w:val="24"/>
          <w:szCs w:val="24"/>
          <w:lang w:val="uz-Cyrl-UZ"/>
        </w:rPr>
      </w:pPr>
      <w:r>
        <w:rPr>
          <w:rFonts w:ascii="Times New Roman" w:hAnsi="Times New Roman"/>
          <w:color w:val="000000" w:themeColor="text1"/>
          <w:sz w:val="24"/>
          <w:szCs w:val="24"/>
          <w:lang w:val="uz-Cyrl-UZ"/>
        </w:rPr>
        <w:t xml:space="preserve">  7.  Дала базаси ва инспекцияни сақлаш – 12 ойдан.</w:t>
      </w:r>
    </w:p>
    <w:p w:rsidR="009D4CC2" w:rsidRDefault="009D4CC2" w:rsidP="009D4CC2">
      <w:pPr>
        <w:pStyle w:val="a3"/>
        <w:ind w:firstLine="567"/>
        <w:jc w:val="both"/>
        <w:rPr>
          <w:rFonts w:ascii="Times New Roman" w:hAnsi="Times New Roman"/>
          <w:b/>
          <w:color w:val="000000" w:themeColor="text1"/>
          <w:sz w:val="24"/>
          <w:szCs w:val="24"/>
          <w:highlight w:val="yellow"/>
          <w:lang w:val="uz-Cyrl-UZ"/>
        </w:rPr>
      </w:pPr>
    </w:p>
    <w:p w:rsidR="009D4CC2" w:rsidRDefault="009D4CC2" w:rsidP="009D4CC2">
      <w:pPr>
        <w:pStyle w:val="a3"/>
        <w:ind w:firstLine="567"/>
        <w:jc w:val="both"/>
        <w:rPr>
          <w:rFonts w:ascii="Times New Roman" w:hAnsi="Times New Roman"/>
          <w:color w:val="000000" w:themeColor="text1"/>
          <w:sz w:val="24"/>
          <w:szCs w:val="24"/>
          <w:lang w:val="uz-Cyrl-UZ"/>
        </w:rPr>
      </w:pPr>
      <w:r>
        <w:rPr>
          <w:rFonts w:ascii="Times New Roman" w:hAnsi="Times New Roman"/>
          <w:b/>
          <w:color w:val="000000" w:themeColor="text1"/>
          <w:sz w:val="24"/>
          <w:szCs w:val="24"/>
          <w:lang w:val="uz-Cyrl-UZ"/>
        </w:rPr>
        <w:t>Учинчи лойиҳа</w:t>
      </w:r>
      <w:r>
        <w:rPr>
          <w:rFonts w:ascii="Times New Roman" w:hAnsi="Times New Roman"/>
          <w:color w:val="000000" w:themeColor="text1"/>
          <w:sz w:val="24"/>
          <w:szCs w:val="24"/>
          <w:lang w:val="uz-Cyrl-UZ"/>
        </w:rPr>
        <w:t xml:space="preserve"> бўйича </w:t>
      </w:r>
      <w:r>
        <w:rPr>
          <w:rFonts w:ascii="Times New Roman" w:hAnsi="Times New Roman"/>
          <w:sz w:val="24"/>
          <w:szCs w:val="24"/>
          <w:lang w:val="uz-Cyrl-UZ"/>
        </w:rPr>
        <w:t xml:space="preserve">2023 йил 12 ойида </w:t>
      </w:r>
      <w:r>
        <w:rPr>
          <w:rFonts w:ascii="Times New Roman" w:hAnsi="Times New Roman"/>
          <w:color w:val="000000" w:themeColor="text1"/>
          <w:sz w:val="24"/>
          <w:szCs w:val="24"/>
          <w:lang w:val="uz-Cyrl-UZ"/>
        </w:rPr>
        <w:t>далада геологик ва  илмий-тадқиқот ишлари Мадмон майдони ҳамда Ховзиэрамко, Қовлуқ, Новчамоқ,Киндиктепа ҳудудларидаги девон даври хўжақурғон (D</w:t>
      </w:r>
      <w:r>
        <w:rPr>
          <w:rFonts w:ascii="Times New Roman" w:hAnsi="Times New Roman"/>
          <w:color w:val="000000" w:themeColor="text1"/>
          <w:sz w:val="24"/>
          <w:szCs w:val="24"/>
          <w:vertAlign w:val="subscript"/>
          <w:lang w:val="uz-Cyrl-UZ"/>
        </w:rPr>
        <w:t>1</w:t>
      </w:r>
      <w:r>
        <w:rPr>
          <w:rFonts w:ascii="Times New Roman" w:hAnsi="Times New Roman"/>
          <w:color w:val="000000" w:themeColor="text1"/>
          <w:sz w:val="24"/>
          <w:szCs w:val="24"/>
          <w:lang w:val="uz-Cyrl-UZ"/>
        </w:rPr>
        <w:t>-</w:t>
      </w:r>
      <w:r>
        <w:rPr>
          <w:rFonts w:ascii="Times New Roman" w:hAnsi="Times New Roman"/>
          <w:color w:val="000000" w:themeColor="text1"/>
          <w:sz w:val="24"/>
          <w:szCs w:val="24"/>
          <w:vertAlign w:val="subscript"/>
          <w:lang w:val="uz-Cyrl-UZ"/>
        </w:rPr>
        <w:t>2</w:t>
      </w:r>
      <w:r>
        <w:rPr>
          <w:rFonts w:ascii="Times New Roman" w:hAnsi="Times New Roman"/>
          <w:color w:val="000000" w:themeColor="text1"/>
          <w:sz w:val="24"/>
          <w:szCs w:val="24"/>
          <w:lang w:val="uz-Cyrl-UZ"/>
        </w:rPr>
        <w:t>hd</w:t>
      </w:r>
      <w:r>
        <w:rPr>
          <w:rFonts w:ascii="Times New Roman" w:hAnsi="Times New Roman"/>
          <w:color w:val="000000" w:themeColor="text1"/>
          <w:sz w:val="24"/>
          <w:szCs w:val="24"/>
          <w:vertAlign w:val="subscript"/>
          <w:lang w:val="uz-Cyrl-UZ"/>
        </w:rPr>
        <w:t>2</w:t>
      </w:r>
      <w:r>
        <w:rPr>
          <w:rFonts w:ascii="Times New Roman" w:hAnsi="Times New Roman"/>
          <w:color w:val="000000" w:themeColor="text1"/>
          <w:sz w:val="24"/>
          <w:szCs w:val="24"/>
          <w:lang w:val="uz-Cyrl-UZ"/>
        </w:rPr>
        <w:t>) ва ятавлук (D</w:t>
      </w:r>
      <w:r>
        <w:rPr>
          <w:rFonts w:ascii="Times New Roman" w:hAnsi="Times New Roman"/>
          <w:color w:val="000000" w:themeColor="text1"/>
          <w:sz w:val="24"/>
          <w:szCs w:val="24"/>
          <w:vertAlign w:val="subscript"/>
          <w:lang w:val="uz-Cyrl-UZ"/>
        </w:rPr>
        <w:t>2</w:t>
      </w:r>
      <w:r>
        <w:rPr>
          <w:rFonts w:ascii="Times New Roman" w:hAnsi="Times New Roman"/>
          <w:color w:val="000000" w:themeColor="text1"/>
          <w:sz w:val="24"/>
          <w:szCs w:val="24"/>
          <w:lang w:val="uz-Cyrl-UZ"/>
        </w:rPr>
        <w:t>jat)свиталари охактошлари ҳамда карбон даври қовлуқ (C</w:t>
      </w:r>
      <w:r>
        <w:rPr>
          <w:rFonts w:ascii="Times New Roman" w:hAnsi="Times New Roman"/>
          <w:color w:val="000000" w:themeColor="text1"/>
          <w:sz w:val="24"/>
          <w:szCs w:val="24"/>
          <w:vertAlign w:val="subscript"/>
          <w:lang w:val="uz-Cyrl-UZ"/>
        </w:rPr>
        <w:t xml:space="preserve">1 </w:t>
      </w:r>
      <w:r>
        <w:rPr>
          <w:rFonts w:ascii="Times New Roman" w:hAnsi="Times New Roman"/>
          <w:color w:val="000000" w:themeColor="text1"/>
          <w:sz w:val="24"/>
          <w:szCs w:val="24"/>
          <w:lang w:val="uz-Cyrl-UZ"/>
        </w:rPr>
        <w:t>kl)  ва маргузар (C</w:t>
      </w:r>
      <w:r>
        <w:rPr>
          <w:rFonts w:ascii="Times New Roman" w:hAnsi="Times New Roman"/>
          <w:color w:val="000000" w:themeColor="text1"/>
          <w:sz w:val="24"/>
          <w:szCs w:val="24"/>
          <w:vertAlign w:val="subscript"/>
          <w:lang w:val="uz-Cyrl-UZ"/>
        </w:rPr>
        <w:t>2</w:t>
      </w:r>
      <w:r>
        <w:rPr>
          <w:rFonts w:ascii="Times New Roman" w:hAnsi="Times New Roman"/>
          <w:color w:val="000000" w:themeColor="text1"/>
          <w:sz w:val="24"/>
          <w:szCs w:val="24"/>
          <w:lang w:val="uz-Cyrl-UZ"/>
        </w:rPr>
        <w:t>-</w:t>
      </w:r>
      <w:r>
        <w:rPr>
          <w:rFonts w:ascii="Times New Roman" w:hAnsi="Times New Roman"/>
          <w:color w:val="000000" w:themeColor="text1"/>
          <w:sz w:val="24"/>
          <w:szCs w:val="24"/>
          <w:vertAlign w:val="subscript"/>
          <w:lang w:val="uz-Cyrl-UZ"/>
        </w:rPr>
        <w:t xml:space="preserve">3 </w:t>
      </w:r>
      <w:r>
        <w:rPr>
          <w:rFonts w:ascii="Times New Roman" w:hAnsi="Times New Roman"/>
          <w:color w:val="000000" w:themeColor="text1"/>
          <w:sz w:val="24"/>
          <w:szCs w:val="24"/>
          <w:lang w:val="uz-Cyrl-UZ"/>
        </w:rPr>
        <w:t xml:space="preserve">mr)свиталари терриген жинслари чегарасида органик қолдиқларни ўрганиш мақсадида олиб борилиб қидирув маршрутлари, </w:t>
      </w:r>
      <w:r>
        <w:rPr>
          <w:rFonts w:ascii="Times New Roman" w:hAnsi="Times New Roman"/>
          <w:color w:val="000000" w:themeColor="text1"/>
          <w:sz w:val="24"/>
          <w:szCs w:val="24"/>
          <w:lang w:val="uz-Cyrl-UZ"/>
        </w:rPr>
        <w:lastRenderedPageBreak/>
        <w:t>литологик ва стратиграфик кесмалар, ер усти тозалаш (расчиска) ишлари, палеонтологик ва батафсил геологик кўзатув нуқталари амалга оширилди.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Ўтилган литолого-стратиграфик кесмалар, палеонтологик ва батафсил геологик кузатув нуқталаридан  жами 646 дона намуналар олиниб лабораторияга тахлил қилиш учун топширилди.Тахлил натижаларидан 44 дона намунадан 319 дона конодонт номли ҳайвон қолдиғи микроскоп ёрдамида ажратиб олинди. Ҳозирда ушбу намуналар мутахассис томонидан даврлар ёшини аниқлаш мақсадида фойдаланилмоқда.</w:t>
      </w:r>
    </w:p>
    <w:p w:rsidR="009D4CC2" w:rsidRDefault="009D4CC2" w:rsidP="009D4CC2">
      <w:pPr>
        <w:pStyle w:val="a3"/>
        <w:ind w:firstLine="567"/>
        <w:jc w:val="both"/>
        <w:rPr>
          <w:rFonts w:ascii="Times New Roman" w:hAnsi="Times New Roman"/>
          <w:sz w:val="24"/>
          <w:szCs w:val="24"/>
          <w:lang w:val="uz-Cyrl-UZ"/>
        </w:rPr>
      </w:pPr>
    </w:p>
    <w:p w:rsidR="009D4CC2" w:rsidRDefault="009D4CC2" w:rsidP="009D4CC2">
      <w:pPr>
        <w:pStyle w:val="a3"/>
        <w:ind w:firstLine="567"/>
        <w:jc w:val="both"/>
        <w:rPr>
          <w:rFonts w:ascii="Times New Roman" w:hAnsi="Times New Roman"/>
          <w:sz w:val="24"/>
          <w:szCs w:val="24"/>
          <w:lang w:val="uz-Cyrl-UZ"/>
        </w:rPr>
      </w:pP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Жорий йилда ўрганилган ҳудудлардан тошқотган ҳайвон қолиқлари намуналарианиқланиб,мутахассислар томонидан тур ва туркумларга ажратилди ҳамда каталоги ва стратиграфик устунлар жойлаштирилди.</w:t>
      </w:r>
    </w:p>
    <w:p w:rsidR="009D4CC2" w:rsidRDefault="009D4CC2" w:rsidP="009D4CC2">
      <w:pPr>
        <w:pStyle w:val="a3"/>
        <w:ind w:firstLine="567"/>
        <w:jc w:val="both"/>
        <w:rPr>
          <w:rFonts w:ascii="Times New Roman" w:hAnsi="Times New Roman"/>
          <w:sz w:val="24"/>
          <w:szCs w:val="24"/>
          <w:lang w:val="uz-Cyrl-UZ"/>
        </w:rPr>
      </w:pPr>
      <w:r>
        <w:rPr>
          <w:rFonts w:ascii="Times New Roman" w:hAnsi="Times New Roman"/>
          <w:sz w:val="24"/>
          <w:szCs w:val="24"/>
          <w:lang w:val="uz-Cyrl-UZ"/>
        </w:rPr>
        <w:t>Йиллар давомида олиб борилган геологик илмий-тадқиқот натижалари бўйича хорижлик ва маҳаллий мутахассислар билан ҳамкорликда декабр ойида Англия давлатида илмий мақола чоп этиш режалаштирилган.</w:t>
      </w:r>
    </w:p>
    <w:p w:rsidR="009D4CC2" w:rsidRDefault="009D4CC2" w:rsidP="009D4CC2">
      <w:pPr>
        <w:pStyle w:val="a3"/>
        <w:ind w:firstLine="567"/>
        <w:jc w:val="both"/>
        <w:rPr>
          <w:rFonts w:ascii="Times New Roman" w:hAnsi="Times New Roman"/>
          <w:sz w:val="24"/>
          <w:szCs w:val="24"/>
          <w:lang w:val="uz-Cyrl-UZ"/>
        </w:rPr>
      </w:pPr>
    </w:p>
    <w:p w:rsidR="009D4CC2" w:rsidRDefault="009D4CC2" w:rsidP="009D4CC2">
      <w:pPr>
        <w:pStyle w:val="a3"/>
        <w:ind w:firstLine="709"/>
        <w:rPr>
          <w:rFonts w:ascii="Times New Roman" w:hAnsi="Times New Roman" w:cstheme="minorBidi"/>
          <w:b/>
          <w:sz w:val="24"/>
          <w:szCs w:val="24"/>
          <w:lang w:val="uz-Cyrl-UZ"/>
        </w:rPr>
      </w:pPr>
      <w:r>
        <w:rPr>
          <w:rFonts w:ascii="Times New Roman" w:hAnsi="Times New Roman"/>
          <w:b/>
          <w:sz w:val="24"/>
          <w:szCs w:val="24"/>
          <w:lang w:val="uz-Cyrl-UZ"/>
        </w:rPr>
        <w:t>2023 йил 12ойликда бажарилган ишлар ҳажми:</w:t>
      </w:r>
    </w:p>
    <w:p w:rsidR="009D4CC2" w:rsidRDefault="009D4CC2" w:rsidP="009D4CC2">
      <w:pPr>
        <w:pStyle w:val="a5"/>
        <w:numPr>
          <w:ilvl w:val="0"/>
          <w:numId w:val="14"/>
        </w:numPr>
        <w:tabs>
          <w:tab w:val="left" w:pos="1985"/>
        </w:tabs>
        <w:spacing w:after="0" w:line="240" w:lineRule="auto"/>
        <w:jc w:val="both"/>
        <w:rPr>
          <w:rFonts w:ascii="Times New Roman" w:hAnsi="Times New Roman"/>
          <w:sz w:val="24"/>
          <w:szCs w:val="24"/>
          <w:lang w:val="uz-Cyrl-UZ"/>
        </w:rPr>
      </w:pPr>
      <w:r>
        <w:rPr>
          <w:rFonts w:ascii="Times New Roman" w:hAnsi="Times New Roman"/>
          <w:sz w:val="24"/>
          <w:szCs w:val="24"/>
          <w:lang w:val="uz-Cyrl-UZ"/>
        </w:rPr>
        <w:t>Қидирув маршрутлари –190,0п.км.</w:t>
      </w:r>
    </w:p>
    <w:p w:rsidR="009D4CC2" w:rsidRDefault="009D4CC2" w:rsidP="009D4CC2">
      <w:pPr>
        <w:pStyle w:val="a3"/>
        <w:numPr>
          <w:ilvl w:val="0"/>
          <w:numId w:val="14"/>
        </w:numPr>
        <w:jc w:val="both"/>
        <w:rPr>
          <w:rFonts w:ascii="Times New Roman" w:hAnsi="Times New Roman"/>
          <w:sz w:val="24"/>
          <w:szCs w:val="24"/>
          <w:lang w:val="uz-Cyrl-UZ"/>
        </w:rPr>
      </w:pPr>
      <w:r>
        <w:rPr>
          <w:rFonts w:ascii="Times New Roman" w:hAnsi="Times New Roman"/>
          <w:sz w:val="24"/>
          <w:szCs w:val="24"/>
          <w:lang w:val="uz-Cyrl-UZ"/>
        </w:rPr>
        <w:t xml:space="preserve">               Литолого-стратиграфик кесма тузиш –3050м.</w:t>
      </w:r>
    </w:p>
    <w:p w:rsidR="009D4CC2" w:rsidRDefault="009D4CC2" w:rsidP="009D4CC2">
      <w:pPr>
        <w:numPr>
          <w:ilvl w:val="0"/>
          <w:numId w:val="14"/>
        </w:numPr>
        <w:tabs>
          <w:tab w:val="left" w:pos="1985"/>
        </w:tabs>
        <w:spacing w:after="0" w:line="240" w:lineRule="auto"/>
        <w:contextualSpacing/>
        <w:jc w:val="both"/>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Палеонтологик нуқталар -51нуқта.</w:t>
      </w:r>
    </w:p>
    <w:p w:rsidR="009D4CC2" w:rsidRDefault="009D4CC2" w:rsidP="009D4CC2">
      <w:pPr>
        <w:numPr>
          <w:ilvl w:val="0"/>
          <w:numId w:val="14"/>
        </w:numPr>
        <w:tabs>
          <w:tab w:val="left" w:pos="1985"/>
        </w:tabs>
        <w:spacing w:after="0" w:line="240" w:lineRule="auto"/>
        <w:contextualSpacing/>
        <w:jc w:val="both"/>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Батафсил геологик кузатув нуқталар - 25 нуқта.</w:t>
      </w:r>
    </w:p>
    <w:p w:rsidR="009D4CC2" w:rsidRDefault="009D4CC2" w:rsidP="009D4CC2">
      <w:pPr>
        <w:numPr>
          <w:ilvl w:val="0"/>
          <w:numId w:val="14"/>
        </w:numPr>
        <w:tabs>
          <w:tab w:val="left" w:pos="1985"/>
        </w:tabs>
        <w:spacing w:after="0" w:line="240" w:lineRule="auto"/>
        <w:contextualSpacing/>
        <w:jc w:val="both"/>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Тозалаш (расчистка)  - 1200 м</w:t>
      </w:r>
      <w:r>
        <w:rPr>
          <w:rFonts w:ascii="Times New Roman" w:eastAsia="Times New Roman" w:hAnsi="Times New Roman"/>
          <w:sz w:val="24"/>
          <w:szCs w:val="24"/>
          <w:vertAlign w:val="superscript"/>
          <w:lang w:val="uz-Cyrl-UZ" w:eastAsia="ru-RU"/>
        </w:rPr>
        <w:t>3</w:t>
      </w:r>
    </w:p>
    <w:p w:rsidR="00E96CD7" w:rsidRPr="00F07008" w:rsidRDefault="00E96CD7" w:rsidP="00E96CD7">
      <w:pPr>
        <w:pStyle w:val="a5"/>
        <w:tabs>
          <w:tab w:val="left" w:pos="1985"/>
        </w:tabs>
        <w:spacing w:after="0" w:line="240" w:lineRule="auto"/>
        <w:ind w:left="1070"/>
        <w:jc w:val="both"/>
        <w:rPr>
          <w:rFonts w:ascii="Times New Roman" w:hAnsi="Times New Roman"/>
          <w:color w:val="000000" w:themeColor="text1"/>
          <w:sz w:val="24"/>
          <w:szCs w:val="24"/>
          <w:lang w:val="uz-Cyrl-UZ"/>
        </w:rPr>
      </w:pPr>
    </w:p>
    <w:p w:rsidR="008656E1" w:rsidRDefault="008656E1" w:rsidP="00A816D8">
      <w:pPr>
        <w:pStyle w:val="a3"/>
        <w:ind w:firstLine="709"/>
        <w:jc w:val="both"/>
        <w:rPr>
          <w:rFonts w:ascii="Times New Roman" w:hAnsi="Times New Roman"/>
          <w:color w:val="000000"/>
          <w:sz w:val="28"/>
          <w:szCs w:val="28"/>
          <w:lang w:val="uz-Cyrl-UZ"/>
        </w:rPr>
      </w:pPr>
    </w:p>
    <w:p w:rsidR="008656E1" w:rsidRPr="00FD4D16" w:rsidRDefault="009D4CC2" w:rsidP="00050E81">
      <w:pPr>
        <w:jc w:val="center"/>
        <w:rPr>
          <w:b/>
          <w:sz w:val="28"/>
          <w:szCs w:val="28"/>
        </w:rPr>
      </w:pPr>
      <w:proofErr w:type="spellStart"/>
      <w:r>
        <w:rPr>
          <w:b/>
          <w:sz w:val="28"/>
          <w:szCs w:val="28"/>
        </w:rPr>
        <w:t>Молиявий</w:t>
      </w:r>
      <w:proofErr w:type="spellEnd"/>
      <w:r>
        <w:rPr>
          <w:b/>
          <w:sz w:val="28"/>
          <w:szCs w:val="28"/>
        </w:rPr>
        <w:t xml:space="preserve">  </w:t>
      </w:r>
      <w:proofErr w:type="spellStart"/>
      <w:r>
        <w:rPr>
          <w:b/>
          <w:sz w:val="28"/>
          <w:szCs w:val="28"/>
        </w:rPr>
        <w:t>холати</w:t>
      </w:r>
      <w:proofErr w:type="spellEnd"/>
    </w:p>
    <w:p w:rsidR="008656E1" w:rsidRPr="008525E1" w:rsidRDefault="008656E1" w:rsidP="00050E81">
      <w:pPr>
        <w:pStyle w:val="30"/>
        <w:rPr>
          <w:sz w:val="24"/>
          <w:lang w:val="uz-Cyrl-UZ"/>
        </w:rPr>
      </w:pPr>
      <w:r w:rsidRPr="008525E1">
        <w:rPr>
          <w:sz w:val="24"/>
          <w:lang w:val="uz-Cyrl-UZ"/>
        </w:rPr>
        <w:t xml:space="preserve">       Выпо</w:t>
      </w:r>
      <w:r>
        <w:rPr>
          <w:sz w:val="24"/>
          <w:lang w:val="uz-Cyrl-UZ"/>
        </w:rPr>
        <w:t>лнены научно–исследовательски</w:t>
      </w:r>
      <w:r>
        <w:rPr>
          <w:sz w:val="24"/>
        </w:rPr>
        <w:t>е</w:t>
      </w:r>
      <w:r>
        <w:rPr>
          <w:sz w:val="24"/>
          <w:lang w:val="uz-Cyrl-UZ"/>
        </w:rPr>
        <w:t xml:space="preserve"> </w:t>
      </w:r>
      <w:r w:rsidRPr="008525E1">
        <w:rPr>
          <w:sz w:val="24"/>
          <w:lang w:val="uz-Cyrl-UZ"/>
        </w:rPr>
        <w:t>работ</w:t>
      </w:r>
      <w:proofErr w:type="spellStart"/>
      <w:r>
        <w:rPr>
          <w:sz w:val="24"/>
        </w:rPr>
        <w:t>ы</w:t>
      </w:r>
      <w:proofErr w:type="spellEnd"/>
      <w:r w:rsidRPr="001B7A97">
        <w:rPr>
          <w:sz w:val="24"/>
          <w:lang w:val="uz-Cyrl-UZ"/>
        </w:rPr>
        <w:t xml:space="preserve"> </w:t>
      </w:r>
      <w:r>
        <w:rPr>
          <w:sz w:val="24"/>
          <w:lang w:val="uz-Cyrl-UZ"/>
        </w:rPr>
        <w:t>и охран</w:t>
      </w:r>
      <w:r>
        <w:rPr>
          <w:sz w:val="24"/>
        </w:rPr>
        <w:t>а</w:t>
      </w:r>
      <w:r w:rsidRPr="008525E1">
        <w:rPr>
          <w:sz w:val="24"/>
          <w:lang w:val="uz-Cyrl-UZ"/>
        </w:rPr>
        <w:t xml:space="preserve"> </w:t>
      </w:r>
      <w:r>
        <w:rPr>
          <w:sz w:val="24"/>
        </w:rPr>
        <w:t>территории  КГНПП</w:t>
      </w:r>
      <w:r w:rsidRPr="008525E1">
        <w:rPr>
          <w:sz w:val="24"/>
          <w:lang w:val="uz-Cyrl-UZ"/>
        </w:rPr>
        <w:t xml:space="preserve"> отчетный период на</w:t>
      </w:r>
      <w:r w:rsidRPr="008525E1">
        <w:rPr>
          <w:sz w:val="24"/>
        </w:rPr>
        <w:t xml:space="preserve">   </w:t>
      </w:r>
      <w:r w:rsidR="009D4CC2">
        <w:rPr>
          <w:sz w:val="24"/>
        </w:rPr>
        <w:t>2357270</w:t>
      </w:r>
      <w:r w:rsidR="00591250">
        <w:rPr>
          <w:sz w:val="24"/>
        </w:rPr>
        <w:t xml:space="preserve"> </w:t>
      </w:r>
      <w:r>
        <w:rPr>
          <w:sz w:val="24"/>
        </w:rPr>
        <w:t xml:space="preserve"> </w:t>
      </w:r>
      <w:r w:rsidRPr="008525E1">
        <w:rPr>
          <w:sz w:val="24"/>
          <w:lang w:val="uz-Cyrl-UZ"/>
        </w:rPr>
        <w:t>тыс.сум.,  при этом производственная себестоимость</w:t>
      </w:r>
      <w:r>
        <w:rPr>
          <w:sz w:val="28"/>
          <w:lang w:val="uz-Cyrl-UZ"/>
        </w:rPr>
        <w:t xml:space="preserve"> </w:t>
      </w:r>
      <w:r w:rsidRPr="008525E1">
        <w:rPr>
          <w:sz w:val="24"/>
          <w:lang w:val="uz-Cyrl-UZ"/>
        </w:rPr>
        <w:t>составила</w:t>
      </w:r>
      <w:r w:rsidRPr="008525E1">
        <w:rPr>
          <w:sz w:val="24"/>
        </w:rPr>
        <w:t xml:space="preserve">   </w:t>
      </w:r>
      <w:r w:rsidR="009D4CC2">
        <w:rPr>
          <w:sz w:val="24"/>
        </w:rPr>
        <w:t>2086630</w:t>
      </w:r>
      <w:r>
        <w:rPr>
          <w:sz w:val="24"/>
        </w:rPr>
        <w:t xml:space="preserve">  </w:t>
      </w:r>
      <w:r w:rsidRPr="008525E1">
        <w:rPr>
          <w:sz w:val="24"/>
          <w:lang w:val="uz-Cyrl-UZ"/>
        </w:rPr>
        <w:t xml:space="preserve">тыс.сум., расходы периода </w:t>
      </w:r>
      <w:r w:rsidR="009D4CC2">
        <w:rPr>
          <w:sz w:val="24"/>
        </w:rPr>
        <w:t>941244</w:t>
      </w:r>
      <w:r>
        <w:rPr>
          <w:sz w:val="24"/>
        </w:rPr>
        <w:t xml:space="preserve"> </w:t>
      </w:r>
      <w:r w:rsidRPr="008525E1">
        <w:rPr>
          <w:sz w:val="24"/>
        </w:rPr>
        <w:t xml:space="preserve">  </w:t>
      </w:r>
      <w:r w:rsidRPr="008525E1">
        <w:rPr>
          <w:sz w:val="24"/>
          <w:lang w:val="uz-Cyrl-UZ"/>
        </w:rPr>
        <w:t>тыс.сум. Прибыль до уплаты</w:t>
      </w:r>
      <w:r w:rsidRPr="008525E1">
        <w:rPr>
          <w:sz w:val="24"/>
        </w:rPr>
        <w:t xml:space="preserve"> </w:t>
      </w:r>
      <w:r w:rsidRPr="008525E1">
        <w:rPr>
          <w:sz w:val="24"/>
          <w:lang w:val="uz-Cyrl-UZ"/>
        </w:rPr>
        <w:t>налога</w:t>
      </w:r>
      <w:r w:rsidRPr="008525E1">
        <w:rPr>
          <w:sz w:val="24"/>
        </w:rPr>
        <w:t xml:space="preserve"> </w:t>
      </w:r>
      <w:r w:rsidR="009D4CC2">
        <w:rPr>
          <w:sz w:val="24"/>
        </w:rPr>
        <w:t xml:space="preserve">40004 </w:t>
      </w:r>
      <w:r w:rsidRPr="008525E1">
        <w:rPr>
          <w:sz w:val="24"/>
        </w:rPr>
        <w:t>т</w:t>
      </w:r>
      <w:r w:rsidRPr="008525E1">
        <w:rPr>
          <w:sz w:val="24"/>
          <w:lang w:val="uz-Cyrl-UZ"/>
        </w:rPr>
        <w:t xml:space="preserve">ыс.сум. Сумма налога на прибыль </w:t>
      </w:r>
      <w:r w:rsidRPr="008525E1">
        <w:rPr>
          <w:sz w:val="24"/>
        </w:rPr>
        <w:t xml:space="preserve"> </w:t>
      </w:r>
      <w:r w:rsidR="009D4CC2">
        <w:rPr>
          <w:sz w:val="24"/>
        </w:rPr>
        <w:t>17200</w:t>
      </w:r>
      <w:r>
        <w:rPr>
          <w:sz w:val="24"/>
        </w:rPr>
        <w:t xml:space="preserve">  </w:t>
      </w:r>
      <w:r w:rsidRPr="008525E1">
        <w:rPr>
          <w:sz w:val="24"/>
          <w:lang w:val="uz-Cyrl-UZ"/>
        </w:rPr>
        <w:t>тыс.сум., чистая прибыль</w:t>
      </w:r>
      <w:r w:rsidRPr="008525E1">
        <w:rPr>
          <w:sz w:val="24"/>
        </w:rPr>
        <w:t xml:space="preserve"> </w:t>
      </w:r>
      <w:r w:rsidRPr="008525E1">
        <w:rPr>
          <w:sz w:val="24"/>
          <w:lang w:val="uz-Cyrl-UZ"/>
        </w:rPr>
        <w:t>сост</w:t>
      </w:r>
      <w:r w:rsidRPr="008525E1">
        <w:rPr>
          <w:sz w:val="24"/>
        </w:rPr>
        <w:t>а</w:t>
      </w:r>
      <w:r w:rsidRPr="008525E1">
        <w:rPr>
          <w:sz w:val="24"/>
          <w:lang w:val="uz-Cyrl-UZ"/>
        </w:rPr>
        <w:t>вила</w:t>
      </w:r>
      <w:r w:rsidRPr="008525E1">
        <w:rPr>
          <w:sz w:val="24"/>
        </w:rPr>
        <w:t xml:space="preserve"> </w:t>
      </w:r>
      <w:r w:rsidR="009D4CC2">
        <w:rPr>
          <w:sz w:val="24"/>
        </w:rPr>
        <w:t>22804</w:t>
      </w:r>
      <w:r w:rsidR="00E96CD7">
        <w:rPr>
          <w:sz w:val="24"/>
        </w:rPr>
        <w:t xml:space="preserve"> </w:t>
      </w:r>
      <w:r>
        <w:rPr>
          <w:sz w:val="24"/>
          <w:lang w:val="uz-Cyrl-UZ"/>
        </w:rPr>
        <w:t>тыс.сум</w:t>
      </w:r>
      <w:r w:rsidRPr="008525E1">
        <w:rPr>
          <w:sz w:val="24"/>
          <w:lang w:val="uz-Cyrl-UZ"/>
        </w:rPr>
        <w:t>. Рентабельность производства по выполненному объему составила</w:t>
      </w:r>
      <w:r w:rsidRPr="008525E1">
        <w:rPr>
          <w:sz w:val="24"/>
        </w:rPr>
        <w:t xml:space="preserve">   </w:t>
      </w:r>
      <w:r w:rsidR="009D4CC2">
        <w:rPr>
          <w:sz w:val="24"/>
        </w:rPr>
        <w:t>0,97</w:t>
      </w:r>
      <w:r w:rsidRPr="008525E1">
        <w:rPr>
          <w:sz w:val="24"/>
          <w:lang w:val="uz-Cyrl-UZ"/>
        </w:rPr>
        <w:t xml:space="preserve"> %.</w:t>
      </w:r>
    </w:p>
    <w:p w:rsidR="008656E1" w:rsidRPr="008525E1" w:rsidRDefault="008656E1" w:rsidP="00050E81">
      <w:pPr>
        <w:pStyle w:val="21"/>
        <w:jc w:val="both"/>
        <w:rPr>
          <w:sz w:val="24"/>
          <w:lang w:val="uz-Cyrl-UZ"/>
        </w:rPr>
      </w:pPr>
      <w:r>
        <w:rPr>
          <w:sz w:val="24"/>
          <w:lang w:val="uz-Cyrl-UZ"/>
        </w:rPr>
        <w:t xml:space="preserve">      </w:t>
      </w:r>
      <w:r>
        <w:rPr>
          <w:sz w:val="24"/>
        </w:rPr>
        <w:t>До</w:t>
      </w:r>
      <w:r w:rsidRPr="008525E1">
        <w:rPr>
          <w:sz w:val="24"/>
          <w:lang w:val="uz-Cyrl-UZ"/>
        </w:rPr>
        <w:t xml:space="preserve"> начало отчетного периода</w:t>
      </w:r>
      <w:r>
        <w:rPr>
          <w:sz w:val="24"/>
          <w:lang w:val="uz-Cyrl-UZ"/>
        </w:rPr>
        <w:t xml:space="preserve"> общая дебиторская задолженност</w:t>
      </w:r>
      <w:proofErr w:type="spellStart"/>
      <w:r>
        <w:rPr>
          <w:sz w:val="24"/>
        </w:rPr>
        <w:t>ь</w:t>
      </w:r>
      <w:proofErr w:type="spellEnd"/>
      <w:r>
        <w:rPr>
          <w:sz w:val="24"/>
        </w:rPr>
        <w:t xml:space="preserve"> была 42836</w:t>
      </w:r>
      <w:r w:rsidRPr="008525E1">
        <w:rPr>
          <w:sz w:val="24"/>
        </w:rPr>
        <w:t xml:space="preserve">                 </w:t>
      </w:r>
      <w:r w:rsidRPr="008525E1">
        <w:rPr>
          <w:sz w:val="24"/>
          <w:lang w:val="uz-Cyrl-UZ"/>
        </w:rPr>
        <w:t>тыс</w:t>
      </w:r>
      <w:proofErr w:type="gramStart"/>
      <w:r w:rsidRPr="008525E1">
        <w:rPr>
          <w:sz w:val="24"/>
          <w:lang w:val="uz-Cyrl-UZ"/>
        </w:rPr>
        <w:t>.с</w:t>
      </w:r>
      <w:proofErr w:type="gramEnd"/>
      <w:r w:rsidRPr="008525E1">
        <w:rPr>
          <w:sz w:val="24"/>
          <w:lang w:val="uz-Cyrl-UZ"/>
        </w:rPr>
        <w:t>ум.</w:t>
      </w:r>
      <w:r>
        <w:rPr>
          <w:sz w:val="24"/>
        </w:rPr>
        <w:t xml:space="preserve">, в </w:t>
      </w:r>
      <w:r>
        <w:rPr>
          <w:sz w:val="24"/>
          <w:lang w:val="uz-Cyrl-UZ"/>
        </w:rPr>
        <w:t>кон</w:t>
      </w:r>
      <w:proofErr w:type="spellStart"/>
      <w:r>
        <w:rPr>
          <w:sz w:val="24"/>
        </w:rPr>
        <w:t>це</w:t>
      </w:r>
      <w:proofErr w:type="spellEnd"/>
      <w:r>
        <w:rPr>
          <w:sz w:val="24"/>
        </w:rPr>
        <w:t xml:space="preserve"> </w:t>
      </w:r>
      <w:r w:rsidRPr="008525E1">
        <w:rPr>
          <w:sz w:val="24"/>
          <w:lang w:val="uz-Cyrl-UZ"/>
        </w:rPr>
        <w:t>отчетного периода</w:t>
      </w:r>
      <w:r>
        <w:rPr>
          <w:sz w:val="24"/>
        </w:rPr>
        <w:t xml:space="preserve"> составила</w:t>
      </w:r>
      <w:r w:rsidRPr="008525E1">
        <w:rPr>
          <w:sz w:val="24"/>
        </w:rPr>
        <w:t xml:space="preserve"> </w:t>
      </w:r>
      <w:r w:rsidR="009D4CC2">
        <w:rPr>
          <w:sz w:val="24"/>
        </w:rPr>
        <w:t>48298</w:t>
      </w:r>
      <w:r w:rsidR="00591250">
        <w:rPr>
          <w:sz w:val="24"/>
        </w:rPr>
        <w:t xml:space="preserve"> </w:t>
      </w:r>
      <w:r w:rsidR="00E96CD7">
        <w:rPr>
          <w:sz w:val="24"/>
        </w:rPr>
        <w:t xml:space="preserve"> </w:t>
      </w:r>
      <w:r>
        <w:rPr>
          <w:sz w:val="24"/>
        </w:rPr>
        <w:t xml:space="preserve"> </w:t>
      </w:r>
      <w:r w:rsidRPr="008525E1">
        <w:rPr>
          <w:sz w:val="24"/>
          <w:lang w:val="uz-Cyrl-UZ"/>
        </w:rPr>
        <w:t>тыс.сум. Просроченн</w:t>
      </w:r>
      <w:r>
        <w:rPr>
          <w:sz w:val="24"/>
        </w:rPr>
        <w:t>о</w:t>
      </w:r>
      <w:r w:rsidRPr="008525E1">
        <w:rPr>
          <w:sz w:val="24"/>
          <w:lang w:val="uz-Cyrl-UZ"/>
        </w:rPr>
        <w:t>й дебиторск</w:t>
      </w:r>
      <w:r>
        <w:rPr>
          <w:sz w:val="24"/>
        </w:rPr>
        <w:t>о</w:t>
      </w:r>
      <w:r w:rsidRPr="008525E1">
        <w:rPr>
          <w:sz w:val="24"/>
          <w:lang w:val="uz-Cyrl-UZ"/>
        </w:rPr>
        <w:t>й  задолженности нет. Основная часть дебиторской задолженности образовалась в связи</w:t>
      </w:r>
      <w:r>
        <w:rPr>
          <w:sz w:val="24"/>
        </w:rPr>
        <w:t xml:space="preserve"> с</w:t>
      </w:r>
      <w:r w:rsidRPr="008525E1">
        <w:rPr>
          <w:sz w:val="24"/>
          <w:lang w:val="uz-Cyrl-UZ"/>
        </w:rPr>
        <w:t xml:space="preserve"> проведением  авансовых </w:t>
      </w:r>
      <w:r>
        <w:rPr>
          <w:sz w:val="24"/>
        </w:rPr>
        <w:t xml:space="preserve">  </w:t>
      </w:r>
      <w:proofErr w:type="spellStart"/>
      <w:r>
        <w:rPr>
          <w:sz w:val="24"/>
        </w:rPr>
        <w:t>биржавой</w:t>
      </w:r>
      <w:proofErr w:type="spellEnd"/>
      <w:r>
        <w:rPr>
          <w:sz w:val="24"/>
        </w:rPr>
        <w:t xml:space="preserve">  </w:t>
      </w:r>
      <w:r w:rsidRPr="008525E1">
        <w:rPr>
          <w:sz w:val="24"/>
          <w:lang w:val="uz-Cyrl-UZ"/>
        </w:rPr>
        <w:t>зачетов .</w:t>
      </w:r>
    </w:p>
    <w:p w:rsidR="008656E1" w:rsidRPr="008525E1" w:rsidRDefault="008656E1" w:rsidP="00050E81">
      <w:pPr>
        <w:jc w:val="both"/>
        <w:rPr>
          <w:lang w:val="uz-Cyrl-UZ"/>
        </w:rPr>
      </w:pPr>
      <w:r w:rsidRPr="008525E1">
        <w:rPr>
          <w:lang w:val="uz-Cyrl-UZ"/>
        </w:rPr>
        <w:t xml:space="preserve">       Кредиторская задолженность на начало </w:t>
      </w:r>
      <w:r w:rsidRPr="008525E1">
        <w:t xml:space="preserve"> </w:t>
      </w:r>
      <w:r>
        <w:t xml:space="preserve">60638  </w:t>
      </w:r>
      <w:r w:rsidRPr="008525E1">
        <w:rPr>
          <w:lang w:val="uz-Cyrl-UZ"/>
        </w:rPr>
        <w:t xml:space="preserve">тыс.сум., </w:t>
      </w:r>
      <w:r>
        <w:t>в конце</w:t>
      </w:r>
      <w:r w:rsidRPr="008525E1">
        <w:t xml:space="preserve">  </w:t>
      </w:r>
      <w:r w:rsidR="009D4CC2">
        <w:t>35435</w:t>
      </w:r>
      <w:r w:rsidR="00E96CD7">
        <w:t xml:space="preserve"> </w:t>
      </w:r>
      <w:r>
        <w:t xml:space="preserve"> </w:t>
      </w:r>
      <w:r w:rsidRPr="008525E1">
        <w:rPr>
          <w:lang w:val="uz-Cyrl-UZ"/>
        </w:rPr>
        <w:t>тыс</w:t>
      </w:r>
      <w:proofErr w:type="gramStart"/>
      <w:r w:rsidRPr="008525E1">
        <w:rPr>
          <w:lang w:val="uz-Cyrl-UZ"/>
        </w:rPr>
        <w:t>.с</w:t>
      </w:r>
      <w:proofErr w:type="gramEnd"/>
      <w:r w:rsidRPr="008525E1">
        <w:rPr>
          <w:lang w:val="uz-Cyrl-UZ"/>
        </w:rPr>
        <w:t xml:space="preserve">ум., </w:t>
      </w:r>
    </w:p>
    <w:p w:rsidR="008656E1" w:rsidRPr="008525E1" w:rsidRDefault="008656E1" w:rsidP="00050E81">
      <w:pPr>
        <w:jc w:val="both"/>
        <w:rPr>
          <w:b/>
          <w:bCs/>
          <w:lang w:val="uz-Cyrl-UZ"/>
        </w:rPr>
      </w:pPr>
      <w:r w:rsidRPr="008525E1">
        <w:rPr>
          <w:lang w:val="uz-Cyrl-UZ"/>
        </w:rPr>
        <w:t xml:space="preserve">       В том числе:</w:t>
      </w:r>
      <w:r w:rsidRPr="008525E1">
        <w:rPr>
          <w:b/>
          <w:bCs/>
          <w:lang w:val="uz-Cyrl-UZ"/>
        </w:rPr>
        <w:t xml:space="preserve">       </w:t>
      </w:r>
    </w:p>
    <w:p w:rsidR="008656E1" w:rsidRPr="008525E1" w:rsidRDefault="008656E1" w:rsidP="00050E81">
      <w:pPr>
        <w:numPr>
          <w:ilvl w:val="0"/>
          <w:numId w:val="10"/>
        </w:numPr>
        <w:tabs>
          <w:tab w:val="left" w:pos="720"/>
        </w:tabs>
        <w:spacing w:after="0" w:line="240" w:lineRule="auto"/>
        <w:ind w:hanging="180"/>
        <w:rPr>
          <w:lang w:val="uz-Cyrl-UZ"/>
        </w:rPr>
      </w:pPr>
      <w:r>
        <w:t>З</w:t>
      </w:r>
      <w:r w:rsidRPr="008525E1">
        <w:rPr>
          <w:lang w:val="uz-Cyrl-UZ"/>
        </w:rPr>
        <w:t>адолженность пенсионному фонду на конец отчетного периода</w:t>
      </w:r>
      <w:r w:rsidRPr="008525E1">
        <w:t xml:space="preserve"> </w:t>
      </w:r>
      <w:r w:rsidRPr="008525E1">
        <w:rPr>
          <w:lang w:val="uz-Cyrl-UZ"/>
        </w:rPr>
        <w:t xml:space="preserve"> </w:t>
      </w:r>
      <w:r>
        <w:t xml:space="preserve">   </w:t>
      </w:r>
      <w:r w:rsidR="00E96CD7">
        <w:t>------</w:t>
      </w:r>
      <w:r>
        <w:t xml:space="preserve">  </w:t>
      </w:r>
      <w:r w:rsidRPr="008525E1">
        <w:rPr>
          <w:lang w:val="uz-Cyrl-UZ"/>
        </w:rPr>
        <w:t>тыс</w:t>
      </w:r>
      <w:proofErr w:type="gramStart"/>
      <w:r w:rsidRPr="008525E1">
        <w:rPr>
          <w:lang w:val="uz-Cyrl-UZ"/>
        </w:rPr>
        <w:t>.с</w:t>
      </w:r>
      <w:proofErr w:type="gramEnd"/>
      <w:r w:rsidRPr="008525E1">
        <w:rPr>
          <w:lang w:val="uz-Cyrl-UZ"/>
        </w:rPr>
        <w:t>ум.</w:t>
      </w:r>
    </w:p>
    <w:p w:rsidR="008656E1" w:rsidRPr="008525E1" w:rsidRDefault="008656E1" w:rsidP="00050E81">
      <w:pPr>
        <w:numPr>
          <w:ilvl w:val="0"/>
          <w:numId w:val="10"/>
        </w:numPr>
        <w:tabs>
          <w:tab w:val="left" w:pos="720"/>
        </w:tabs>
        <w:spacing w:after="0" w:line="240" w:lineRule="auto"/>
        <w:ind w:hanging="180"/>
        <w:rPr>
          <w:lang w:val="uz-Cyrl-UZ"/>
        </w:rPr>
      </w:pPr>
      <w:r w:rsidRPr="008525E1">
        <w:t>Обязательн</w:t>
      </w:r>
      <w:r>
        <w:t>ое</w:t>
      </w:r>
      <w:r w:rsidRPr="008525E1">
        <w:t xml:space="preserve"> </w:t>
      </w:r>
      <w:r w:rsidRPr="008525E1">
        <w:rPr>
          <w:lang w:val="uz-Cyrl-UZ"/>
        </w:rPr>
        <w:t xml:space="preserve"> отчисление </w:t>
      </w:r>
      <w:r w:rsidRPr="008525E1">
        <w:t xml:space="preserve"> платежам</w:t>
      </w:r>
      <w:r w:rsidRPr="008525E1">
        <w:rPr>
          <w:lang w:val="uz-Cyrl-UZ"/>
        </w:rPr>
        <w:t xml:space="preserve"> на конец отчетного периода </w:t>
      </w:r>
      <w:r w:rsidRPr="008525E1">
        <w:t xml:space="preserve"> </w:t>
      </w:r>
      <w:r>
        <w:t>-----</w:t>
      </w:r>
      <w:r w:rsidRPr="008525E1">
        <w:t xml:space="preserve">  </w:t>
      </w:r>
      <w:r w:rsidRPr="008525E1">
        <w:rPr>
          <w:lang w:val="uz-Cyrl-UZ"/>
        </w:rPr>
        <w:t>тыс</w:t>
      </w:r>
      <w:proofErr w:type="gramStart"/>
      <w:r w:rsidRPr="008525E1">
        <w:rPr>
          <w:lang w:val="uz-Cyrl-UZ"/>
        </w:rPr>
        <w:t>.</w:t>
      </w:r>
      <w:r>
        <w:rPr>
          <w:lang w:val="uz-Cyrl-UZ"/>
        </w:rPr>
        <w:t>с</w:t>
      </w:r>
      <w:proofErr w:type="gramEnd"/>
      <w:r>
        <w:rPr>
          <w:lang w:val="uz-Cyrl-UZ"/>
        </w:rPr>
        <w:t>ум.</w:t>
      </w:r>
    </w:p>
    <w:p w:rsidR="008656E1" w:rsidRPr="008525E1" w:rsidRDefault="008656E1" w:rsidP="00050E81">
      <w:pPr>
        <w:numPr>
          <w:ilvl w:val="0"/>
          <w:numId w:val="10"/>
        </w:numPr>
        <w:tabs>
          <w:tab w:val="left" w:pos="720"/>
        </w:tabs>
        <w:spacing w:after="0" w:line="240" w:lineRule="auto"/>
        <w:ind w:hanging="180"/>
        <w:rPr>
          <w:lang w:val="uz-Cyrl-UZ"/>
        </w:rPr>
      </w:pPr>
      <w:r>
        <w:t>З</w:t>
      </w:r>
      <w:r w:rsidRPr="008525E1">
        <w:rPr>
          <w:lang w:val="uz-Cyrl-UZ"/>
        </w:rPr>
        <w:t xml:space="preserve">адолженность бюджету </w:t>
      </w:r>
      <w:r w:rsidRPr="008525E1">
        <w:t xml:space="preserve">     </w:t>
      </w:r>
      <w:r>
        <w:t xml:space="preserve">    </w:t>
      </w:r>
      <w:r w:rsidR="009D4CC2">
        <w:t>29997</w:t>
      </w:r>
      <w:r w:rsidR="00E96CD7">
        <w:t xml:space="preserve">   </w:t>
      </w:r>
      <w:r w:rsidRPr="008525E1">
        <w:rPr>
          <w:lang w:val="uz-Cyrl-UZ"/>
        </w:rPr>
        <w:t>тыс</w:t>
      </w:r>
      <w:proofErr w:type="gramStart"/>
      <w:r w:rsidRPr="008525E1">
        <w:rPr>
          <w:lang w:val="uz-Cyrl-UZ"/>
        </w:rPr>
        <w:t>.с</w:t>
      </w:r>
      <w:proofErr w:type="gramEnd"/>
      <w:r w:rsidRPr="008525E1">
        <w:rPr>
          <w:lang w:val="uz-Cyrl-UZ"/>
        </w:rPr>
        <w:t>ум.,</w:t>
      </w:r>
    </w:p>
    <w:p w:rsidR="008656E1" w:rsidRPr="008525E1" w:rsidRDefault="008656E1" w:rsidP="00050E81">
      <w:pPr>
        <w:numPr>
          <w:ilvl w:val="0"/>
          <w:numId w:val="10"/>
        </w:numPr>
        <w:tabs>
          <w:tab w:val="left" w:pos="720"/>
        </w:tabs>
        <w:spacing w:after="0" w:line="240" w:lineRule="auto"/>
        <w:ind w:hanging="180"/>
        <w:rPr>
          <w:lang w:val="uz-Cyrl-UZ"/>
        </w:rPr>
      </w:pPr>
      <w:r>
        <w:t>З</w:t>
      </w:r>
      <w:r w:rsidRPr="008525E1">
        <w:rPr>
          <w:lang w:val="uz-Cyrl-UZ"/>
        </w:rPr>
        <w:t xml:space="preserve">адолженность по зарплате </w:t>
      </w:r>
      <w:r w:rsidRPr="008525E1">
        <w:t xml:space="preserve">    </w:t>
      </w:r>
      <w:r w:rsidR="00E96CD7">
        <w:t>---------</w:t>
      </w:r>
      <w:r>
        <w:t xml:space="preserve">  </w:t>
      </w:r>
      <w:r w:rsidRPr="008525E1">
        <w:rPr>
          <w:lang w:val="uz-Cyrl-UZ"/>
        </w:rPr>
        <w:t>тыс</w:t>
      </w:r>
      <w:proofErr w:type="gramStart"/>
      <w:r w:rsidRPr="008525E1">
        <w:rPr>
          <w:lang w:val="uz-Cyrl-UZ"/>
        </w:rPr>
        <w:t>.с</w:t>
      </w:r>
      <w:proofErr w:type="gramEnd"/>
      <w:r w:rsidRPr="008525E1">
        <w:rPr>
          <w:lang w:val="uz-Cyrl-UZ"/>
        </w:rPr>
        <w:t xml:space="preserve">ум. </w:t>
      </w:r>
    </w:p>
    <w:p w:rsidR="008656E1" w:rsidRDefault="008656E1" w:rsidP="00050E81">
      <w:pPr>
        <w:tabs>
          <w:tab w:val="num" w:pos="540"/>
          <w:tab w:val="left" w:pos="720"/>
        </w:tabs>
        <w:ind w:hanging="180"/>
        <w:rPr>
          <w:lang w:val="uz-Cyrl-UZ"/>
        </w:rPr>
      </w:pPr>
      <w:r>
        <w:rPr>
          <w:lang w:val="uz-Cyrl-UZ"/>
        </w:rPr>
        <w:t xml:space="preserve">      Просроченны</w:t>
      </w:r>
      <w:proofErr w:type="spellStart"/>
      <w:r>
        <w:t>х</w:t>
      </w:r>
      <w:proofErr w:type="spellEnd"/>
      <w:r>
        <w:rPr>
          <w:lang w:val="uz-Cyrl-UZ"/>
        </w:rPr>
        <w:t xml:space="preserve">  задолженност</w:t>
      </w:r>
      <w:r>
        <w:t>ей</w:t>
      </w:r>
      <w:r w:rsidRPr="008525E1">
        <w:rPr>
          <w:lang w:val="uz-Cyrl-UZ"/>
        </w:rPr>
        <w:t xml:space="preserve"> по налогам</w:t>
      </w:r>
      <w:r>
        <w:t xml:space="preserve">  в  </w:t>
      </w:r>
      <w:r w:rsidRPr="008525E1">
        <w:rPr>
          <w:lang w:val="uz-Cyrl-UZ"/>
        </w:rPr>
        <w:t xml:space="preserve">бюджет нет. </w:t>
      </w:r>
    </w:p>
    <w:p w:rsidR="009D4CC2" w:rsidRDefault="009D4CC2" w:rsidP="00050E81">
      <w:pPr>
        <w:tabs>
          <w:tab w:val="num" w:pos="540"/>
          <w:tab w:val="left" w:pos="720"/>
        </w:tabs>
        <w:ind w:hanging="180"/>
      </w:pPr>
    </w:p>
    <w:p w:rsidR="008656E1" w:rsidRDefault="008656E1" w:rsidP="00050E81">
      <w:pPr>
        <w:tabs>
          <w:tab w:val="left" w:pos="7950"/>
        </w:tabs>
        <w:ind w:hanging="180"/>
      </w:pPr>
      <w:r>
        <w:lastRenderedPageBreak/>
        <w:tab/>
      </w:r>
      <w:r>
        <w:tab/>
      </w:r>
      <w:proofErr w:type="spellStart"/>
      <w:r>
        <w:t>Тыс</w:t>
      </w:r>
      <w:proofErr w:type="gramStart"/>
      <w:r>
        <w:t>.с</w:t>
      </w:r>
      <w:proofErr w:type="gramEnd"/>
      <w:r>
        <w:t>ум</w:t>
      </w:r>
      <w:proofErr w:type="spellEnd"/>
      <w:r>
        <w:t>.</w:t>
      </w:r>
    </w:p>
    <w:tbl>
      <w:tblPr>
        <w:tblW w:w="9771" w:type="dxa"/>
        <w:tblCellSpacing w:w="0" w:type="dxa"/>
        <w:tblCellMar>
          <w:left w:w="0" w:type="dxa"/>
          <w:right w:w="0" w:type="dxa"/>
        </w:tblCellMar>
        <w:tblLook w:val="0000"/>
      </w:tblPr>
      <w:tblGrid>
        <w:gridCol w:w="697"/>
        <w:gridCol w:w="4248"/>
        <w:gridCol w:w="1854"/>
        <w:gridCol w:w="1759"/>
        <w:gridCol w:w="1213"/>
      </w:tblGrid>
      <w:tr w:rsidR="008656E1" w:rsidRPr="00045D62" w:rsidTr="00F22C38">
        <w:trPr>
          <w:trHeight w:val="594"/>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Default="008656E1" w:rsidP="00F22C38">
            <w:pPr>
              <w:tabs>
                <w:tab w:val="num" w:pos="540"/>
                <w:tab w:val="left" w:pos="720"/>
              </w:tabs>
              <w:ind w:hanging="180"/>
              <w:jc w:val="center"/>
              <w:rPr>
                <w:b/>
                <w:bCs/>
              </w:rPr>
            </w:pPr>
            <w:r w:rsidRPr="00045D62">
              <w:rPr>
                <w:b/>
                <w:bCs/>
              </w:rPr>
              <w:t>№</w:t>
            </w:r>
          </w:p>
          <w:p w:rsidR="008656E1" w:rsidRPr="00045D62" w:rsidRDefault="008656E1" w:rsidP="00F22C38">
            <w:pPr>
              <w:tabs>
                <w:tab w:val="num" w:pos="540"/>
                <w:tab w:val="left" w:pos="720"/>
              </w:tabs>
              <w:ind w:hanging="180"/>
              <w:jc w:val="center"/>
            </w:pPr>
            <w:r w:rsidRPr="00045D62">
              <w:rPr>
                <w:b/>
                <w:bCs/>
              </w:rPr>
              <w:t xml:space="preserve"> </w:t>
            </w:r>
            <w:proofErr w:type="spellStart"/>
            <w:proofErr w:type="gramStart"/>
            <w:r w:rsidRPr="00045D62">
              <w:rPr>
                <w:b/>
                <w:bCs/>
              </w:rPr>
              <w:t>п</w:t>
            </w:r>
            <w:proofErr w:type="spellEnd"/>
            <w:proofErr w:type="gramEnd"/>
            <w:r w:rsidRPr="00045D62">
              <w:rPr>
                <w:b/>
                <w:bCs/>
              </w:rPr>
              <w:t>/</w:t>
            </w:r>
            <w:proofErr w:type="spellStart"/>
            <w:r w:rsidRPr="00045D62">
              <w:rPr>
                <w:b/>
                <w:bCs/>
              </w:rPr>
              <w:t>п</w:t>
            </w:r>
            <w:proofErr w:type="spellEnd"/>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rPr>
                <w:b/>
                <w:bCs/>
              </w:rPr>
              <w:t>Наименование</w:t>
            </w:r>
          </w:p>
        </w:tc>
        <w:tc>
          <w:tcPr>
            <w:tcW w:w="1854" w:type="dxa"/>
            <w:tcBorders>
              <w:top w:val="single" w:sz="6" w:space="0" w:color="000000"/>
              <w:left w:val="single" w:sz="6" w:space="0" w:color="000000"/>
              <w:bottom w:val="single" w:sz="6" w:space="0" w:color="000000"/>
              <w:right w:val="single" w:sz="6" w:space="0" w:color="000000"/>
            </w:tcBorders>
            <w:vAlign w:val="center"/>
          </w:tcPr>
          <w:p w:rsidR="00591250" w:rsidRPr="00591250" w:rsidRDefault="009D4CC2" w:rsidP="00E96CD7">
            <w:pPr>
              <w:numPr>
                <w:ilvl w:val="0"/>
                <w:numId w:val="11"/>
              </w:numPr>
              <w:tabs>
                <w:tab w:val="left" w:pos="720"/>
              </w:tabs>
              <w:spacing w:after="0" w:line="240" w:lineRule="auto"/>
            </w:pPr>
            <w:r>
              <w:rPr>
                <w:b/>
                <w:bCs/>
              </w:rPr>
              <w:t>Годовая</w:t>
            </w:r>
          </w:p>
          <w:p w:rsidR="008656E1" w:rsidRPr="00045D62" w:rsidRDefault="008656E1" w:rsidP="00E96CD7">
            <w:pPr>
              <w:numPr>
                <w:ilvl w:val="0"/>
                <w:numId w:val="11"/>
              </w:numPr>
              <w:tabs>
                <w:tab w:val="left" w:pos="720"/>
              </w:tabs>
              <w:spacing w:after="0" w:line="240" w:lineRule="auto"/>
            </w:pPr>
            <w:r>
              <w:rPr>
                <w:b/>
                <w:bCs/>
              </w:rPr>
              <w:t xml:space="preserve"> 2022г</w:t>
            </w:r>
            <w:r w:rsidRPr="00045D62">
              <w:rPr>
                <w:b/>
                <w:bCs/>
              </w:rPr>
              <w:t>.</w:t>
            </w:r>
          </w:p>
        </w:tc>
        <w:tc>
          <w:tcPr>
            <w:tcW w:w="1759" w:type="dxa"/>
            <w:tcBorders>
              <w:top w:val="single" w:sz="6" w:space="0" w:color="000000"/>
              <w:left w:val="single" w:sz="6" w:space="0" w:color="000000"/>
              <w:bottom w:val="single" w:sz="6" w:space="0" w:color="000000"/>
              <w:right w:val="single" w:sz="6" w:space="0" w:color="000000"/>
            </w:tcBorders>
            <w:vAlign w:val="center"/>
          </w:tcPr>
          <w:p w:rsidR="00591250" w:rsidRPr="00591250" w:rsidRDefault="009D4CC2" w:rsidP="00591250">
            <w:pPr>
              <w:numPr>
                <w:ilvl w:val="0"/>
                <w:numId w:val="11"/>
              </w:numPr>
              <w:tabs>
                <w:tab w:val="left" w:pos="720"/>
              </w:tabs>
              <w:spacing w:after="0" w:line="240" w:lineRule="auto"/>
            </w:pPr>
            <w:r>
              <w:rPr>
                <w:b/>
                <w:bCs/>
              </w:rPr>
              <w:t>Годовая</w:t>
            </w:r>
          </w:p>
          <w:p w:rsidR="008656E1" w:rsidRPr="00045D62" w:rsidRDefault="00591250" w:rsidP="00591250">
            <w:pPr>
              <w:tabs>
                <w:tab w:val="num" w:pos="540"/>
                <w:tab w:val="left" w:pos="720"/>
              </w:tabs>
              <w:ind w:hanging="180"/>
              <w:jc w:val="center"/>
            </w:pPr>
            <w:r>
              <w:rPr>
                <w:b/>
                <w:bCs/>
              </w:rPr>
              <w:t xml:space="preserve"> 2023г</w:t>
            </w:r>
            <w:r w:rsidRPr="00045D62">
              <w:rPr>
                <w:b/>
                <w:bCs/>
              </w:rPr>
              <w:t>.</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rPr>
                <w:b/>
                <w:bCs/>
              </w:rPr>
              <w:t>%</w:t>
            </w:r>
          </w:p>
        </w:tc>
      </w:tr>
      <w:tr w:rsidR="008656E1" w:rsidRPr="00045D62" w:rsidTr="00F22C38">
        <w:trPr>
          <w:trHeight w:val="337"/>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Выручка  от  реализации</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2500000</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2357270</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94,3</w:t>
            </w:r>
          </w:p>
        </w:tc>
      </w:tr>
      <w:tr w:rsidR="008656E1" w:rsidRPr="00045D62" w:rsidTr="00F22C38">
        <w:trPr>
          <w:trHeight w:val="529"/>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2</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Производственная  себестоимость</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1753933</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2086630</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118,9</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3</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proofErr w:type="spellStart"/>
            <w:r w:rsidRPr="00045D62">
              <w:t>Валовый</w:t>
            </w:r>
            <w:proofErr w:type="spellEnd"/>
            <w:r w:rsidRPr="00045D62">
              <w:t xml:space="preserve"> финансовый  результат</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746067</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270640</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36,3</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4</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Административные расходы</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574330</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487470</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84,8</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5</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Прочие операционные расходы</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448064</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453774</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101,2</w:t>
            </w:r>
          </w:p>
        </w:tc>
      </w:tr>
      <w:tr w:rsidR="008656E1" w:rsidRPr="00045D62" w:rsidTr="00F22C38">
        <w:trPr>
          <w:trHeight w:val="529"/>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6</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Прибыль от основной деятельности</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A6219B">
            <w:pPr>
              <w:tabs>
                <w:tab w:val="num" w:pos="540"/>
                <w:tab w:val="left" w:pos="720"/>
              </w:tabs>
              <w:ind w:hanging="180"/>
              <w:jc w:val="center"/>
            </w:pP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7</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Прочий доход</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307815</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710608</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230</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8</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Прибыль  до уплаты налога</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31488</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40004</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127</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9</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Налог на прибыль</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18893</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17200</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4634C7">
            <w:pPr>
              <w:tabs>
                <w:tab w:val="num" w:pos="540"/>
                <w:tab w:val="left" w:pos="720"/>
              </w:tabs>
            </w:pPr>
            <w:r>
              <w:t xml:space="preserve">       91,0</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10</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Чистая прибыль</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12595</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22804</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181</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11</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Рентабельность</w:t>
            </w:r>
            <w:r>
              <w:t xml:space="preserve">   %</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4634C7" w:rsidP="00B903D3">
            <w:pPr>
              <w:tabs>
                <w:tab w:val="num" w:pos="540"/>
                <w:tab w:val="left" w:pos="720"/>
              </w:tabs>
              <w:ind w:hanging="180"/>
              <w:jc w:val="center"/>
            </w:pPr>
            <w:r>
              <w:t>0</w:t>
            </w:r>
            <w:r w:rsidR="00B903D3">
              <w:t>,50</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0,97</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12</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Дебиторы</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42836</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48298</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56ED7" w:rsidP="00F22C38">
            <w:pPr>
              <w:tabs>
                <w:tab w:val="num" w:pos="540"/>
                <w:tab w:val="left" w:pos="720"/>
              </w:tabs>
              <w:ind w:hanging="180"/>
              <w:jc w:val="center"/>
            </w:pPr>
            <w:r>
              <w:t>112</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13</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Кредиторы</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60638</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35435</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56ED7" w:rsidP="00F22C38">
            <w:pPr>
              <w:tabs>
                <w:tab w:val="num" w:pos="540"/>
                <w:tab w:val="left" w:pos="720"/>
              </w:tabs>
              <w:ind w:hanging="180"/>
              <w:jc w:val="center"/>
            </w:pPr>
            <w:r>
              <w:t>58,4</w:t>
            </w:r>
          </w:p>
        </w:tc>
      </w:tr>
      <w:tr w:rsidR="008656E1" w:rsidRPr="00045D62" w:rsidTr="00F22C38">
        <w:trPr>
          <w:trHeight w:val="321"/>
          <w:tblCellSpacing w:w="0" w:type="dxa"/>
        </w:trPr>
        <w:tc>
          <w:tcPr>
            <w:tcW w:w="697"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14</w:t>
            </w:r>
          </w:p>
        </w:tc>
        <w:tc>
          <w:tcPr>
            <w:tcW w:w="4248"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656E1" w:rsidP="00F22C38">
            <w:pPr>
              <w:tabs>
                <w:tab w:val="num" w:pos="540"/>
                <w:tab w:val="left" w:pos="720"/>
              </w:tabs>
              <w:ind w:hanging="180"/>
              <w:jc w:val="center"/>
            </w:pPr>
            <w:r w:rsidRPr="00045D62">
              <w:t>Остаток на расчетные счета</w:t>
            </w:r>
          </w:p>
        </w:tc>
        <w:tc>
          <w:tcPr>
            <w:tcW w:w="1854"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A6219B">
            <w:pPr>
              <w:tabs>
                <w:tab w:val="num" w:pos="540"/>
                <w:tab w:val="left" w:pos="720"/>
              </w:tabs>
              <w:ind w:hanging="180"/>
              <w:jc w:val="center"/>
            </w:pPr>
            <w:r>
              <w:t>335167</w:t>
            </w:r>
          </w:p>
        </w:tc>
        <w:tc>
          <w:tcPr>
            <w:tcW w:w="1759"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B903D3" w:rsidP="00F22C38">
            <w:pPr>
              <w:tabs>
                <w:tab w:val="num" w:pos="540"/>
                <w:tab w:val="left" w:pos="720"/>
              </w:tabs>
              <w:ind w:hanging="180"/>
              <w:jc w:val="center"/>
            </w:pPr>
            <w:r>
              <w:t>73478</w:t>
            </w:r>
          </w:p>
        </w:tc>
        <w:tc>
          <w:tcPr>
            <w:tcW w:w="1213" w:type="dxa"/>
            <w:tcBorders>
              <w:top w:val="single" w:sz="6" w:space="0" w:color="000000"/>
              <w:left w:val="single" w:sz="6" w:space="0" w:color="000000"/>
              <w:bottom w:val="single" w:sz="6" w:space="0" w:color="000000"/>
              <w:right w:val="single" w:sz="6" w:space="0" w:color="000000"/>
            </w:tcBorders>
            <w:vAlign w:val="center"/>
          </w:tcPr>
          <w:p w:rsidR="008656E1" w:rsidRPr="00045D62" w:rsidRDefault="00856ED7" w:rsidP="00F22C38">
            <w:pPr>
              <w:tabs>
                <w:tab w:val="num" w:pos="540"/>
                <w:tab w:val="left" w:pos="720"/>
              </w:tabs>
              <w:ind w:hanging="180"/>
              <w:jc w:val="center"/>
            </w:pPr>
            <w:r>
              <w:t>21,9</w:t>
            </w:r>
          </w:p>
        </w:tc>
      </w:tr>
    </w:tbl>
    <w:p w:rsidR="008656E1" w:rsidRDefault="008656E1" w:rsidP="00050E81">
      <w:pPr>
        <w:tabs>
          <w:tab w:val="num" w:pos="540"/>
          <w:tab w:val="left" w:pos="720"/>
        </w:tabs>
        <w:ind w:hanging="180"/>
      </w:pPr>
    </w:p>
    <w:p w:rsidR="008656E1" w:rsidRPr="00EE56A2" w:rsidRDefault="008656E1" w:rsidP="00A816D8">
      <w:pPr>
        <w:pStyle w:val="a3"/>
        <w:ind w:firstLine="851"/>
        <w:jc w:val="both"/>
        <w:rPr>
          <w:rFonts w:ascii="Times New Roman" w:hAnsi="Times New Roman"/>
          <w:bCs/>
          <w:color w:val="000000"/>
          <w:sz w:val="28"/>
          <w:szCs w:val="28"/>
          <w:lang w:val="uz-Cyrl-UZ"/>
        </w:rPr>
      </w:pPr>
    </w:p>
    <w:p w:rsidR="008656E1" w:rsidRPr="00A816D8" w:rsidRDefault="008656E1" w:rsidP="008F10FC">
      <w:pPr>
        <w:pStyle w:val="a3"/>
        <w:ind w:firstLine="709"/>
        <w:jc w:val="both"/>
        <w:rPr>
          <w:rFonts w:ascii="Times New Roman" w:hAnsi="Times New Roman"/>
          <w:sz w:val="24"/>
          <w:szCs w:val="24"/>
          <w:lang w:val="uz-Cyrl-UZ"/>
        </w:rPr>
      </w:pPr>
    </w:p>
    <w:p w:rsidR="008656E1" w:rsidRDefault="008656E1" w:rsidP="008F10FC">
      <w:pPr>
        <w:pStyle w:val="a3"/>
        <w:ind w:firstLine="709"/>
        <w:jc w:val="both"/>
        <w:rPr>
          <w:rFonts w:ascii="Times New Roman" w:hAnsi="Times New Roman"/>
          <w:sz w:val="24"/>
          <w:szCs w:val="24"/>
        </w:rPr>
      </w:pPr>
      <w:r>
        <w:rPr>
          <w:rFonts w:ascii="Times New Roman" w:hAnsi="Times New Roman"/>
          <w:sz w:val="24"/>
          <w:szCs w:val="24"/>
        </w:rPr>
        <w:t>Директор</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Абдиев</w:t>
      </w:r>
      <w:proofErr w:type="spellEnd"/>
      <w:r>
        <w:rPr>
          <w:rFonts w:ascii="Times New Roman" w:hAnsi="Times New Roman"/>
          <w:sz w:val="24"/>
          <w:szCs w:val="24"/>
        </w:rPr>
        <w:t xml:space="preserve">  Н.Х.</w:t>
      </w:r>
    </w:p>
    <w:p w:rsidR="008656E1" w:rsidRDefault="008656E1" w:rsidP="00E604B7"/>
    <w:p w:rsidR="008656E1" w:rsidRPr="00E604B7" w:rsidRDefault="008656E1" w:rsidP="00E604B7">
      <w:pPr>
        <w:tabs>
          <w:tab w:val="left" w:pos="945"/>
        </w:tabs>
      </w:pPr>
      <w:r>
        <w:tab/>
        <w:t xml:space="preserve">Бухгалтер.                                                             </w:t>
      </w:r>
      <w:proofErr w:type="spellStart"/>
      <w:r>
        <w:t>Равшанов</w:t>
      </w:r>
      <w:proofErr w:type="spellEnd"/>
      <w:r>
        <w:t xml:space="preserve">  Б.</w:t>
      </w:r>
    </w:p>
    <w:p w:rsidR="008656E1" w:rsidRPr="00050E81" w:rsidRDefault="008656E1" w:rsidP="000E3AF5">
      <w:pPr>
        <w:pStyle w:val="a3"/>
        <w:jc w:val="both"/>
        <w:rPr>
          <w:rFonts w:ascii="Times New Roman" w:hAnsi="Times New Roman"/>
          <w:sz w:val="24"/>
          <w:szCs w:val="24"/>
          <w:lang w:val="uz-Cyrl-UZ"/>
        </w:rPr>
      </w:pPr>
    </w:p>
    <w:p w:rsidR="008656E1" w:rsidRPr="00050E81" w:rsidRDefault="008656E1" w:rsidP="008F10FC">
      <w:pPr>
        <w:pStyle w:val="a3"/>
        <w:ind w:firstLine="709"/>
        <w:jc w:val="both"/>
        <w:rPr>
          <w:rFonts w:ascii="Times New Roman" w:hAnsi="Times New Roman"/>
          <w:sz w:val="24"/>
          <w:szCs w:val="24"/>
          <w:lang w:val="uz-Cyrl-UZ"/>
        </w:rPr>
      </w:pPr>
    </w:p>
    <w:p w:rsidR="008656E1" w:rsidRPr="00050E81" w:rsidRDefault="008656E1" w:rsidP="008F10FC">
      <w:pPr>
        <w:pStyle w:val="a3"/>
        <w:ind w:firstLine="709"/>
        <w:jc w:val="both"/>
        <w:rPr>
          <w:rFonts w:ascii="Times New Roman" w:hAnsi="Times New Roman"/>
          <w:sz w:val="24"/>
          <w:szCs w:val="24"/>
          <w:lang w:val="uz-Cyrl-UZ"/>
        </w:rPr>
      </w:pPr>
    </w:p>
    <w:p w:rsidR="008656E1" w:rsidRPr="00050E81" w:rsidRDefault="008656E1" w:rsidP="008F10FC">
      <w:pPr>
        <w:pStyle w:val="a3"/>
        <w:ind w:firstLine="709"/>
        <w:jc w:val="both"/>
        <w:rPr>
          <w:rFonts w:ascii="Times New Roman" w:hAnsi="Times New Roman"/>
          <w:sz w:val="24"/>
          <w:szCs w:val="24"/>
          <w:lang w:val="uz-Cyrl-UZ"/>
        </w:rPr>
      </w:pPr>
    </w:p>
    <w:p w:rsidR="008656E1" w:rsidRPr="00050E81" w:rsidRDefault="008656E1" w:rsidP="008F10FC">
      <w:pPr>
        <w:pStyle w:val="a3"/>
        <w:ind w:firstLine="709"/>
        <w:jc w:val="both"/>
        <w:rPr>
          <w:rFonts w:ascii="Times New Roman" w:hAnsi="Times New Roman"/>
          <w:sz w:val="24"/>
          <w:szCs w:val="24"/>
          <w:lang w:val="uz-Cyrl-UZ"/>
        </w:rPr>
      </w:pPr>
    </w:p>
    <w:sectPr w:rsidR="008656E1" w:rsidRPr="00050E81" w:rsidSect="00902B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 w:name="Corbel">
    <w:panose1 w:val="020B0503020204020204"/>
    <w:charset w:val="CC"/>
    <w:family w:val="swiss"/>
    <w:pitch w:val="variable"/>
    <w:sig w:usb0="A00002EF" w:usb1="4000A44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B4F98"/>
    <w:multiLevelType w:val="hybridMultilevel"/>
    <w:tmpl w:val="D392238E"/>
    <w:lvl w:ilvl="0" w:tplc="4CBC35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F0E0DED"/>
    <w:multiLevelType w:val="hybridMultilevel"/>
    <w:tmpl w:val="93D00FCC"/>
    <w:lvl w:ilvl="0" w:tplc="8F96E3F4">
      <w:start w:val="1"/>
      <w:numFmt w:val="decimal"/>
      <w:lvlText w:val="%1."/>
      <w:lvlJc w:val="left"/>
      <w:pPr>
        <w:ind w:left="2628" w:hanging="36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
    <w:nsid w:val="237D1FC2"/>
    <w:multiLevelType w:val="hybridMultilevel"/>
    <w:tmpl w:val="D392238E"/>
    <w:lvl w:ilvl="0" w:tplc="4CBC35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3BF6381"/>
    <w:multiLevelType w:val="hybridMultilevel"/>
    <w:tmpl w:val="C0F4EF5E"/>
    <w:lvl w:ilvl="0" w:tplc="8F7289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A226E2A"/>
    <w:multiLevelType w:val="hybridMultilevel"/>
    <w:tmpl w:val="D392238E"/>
    <w:lvl w:ilvl="0" w:tplc="4CBC35AE">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E6F5F0B"/>
    <w:multiLevelType w:val="hybridMultilevel"/>
    <w:tmpl w:val="9ED62000"/>
    <w:lvl w:ilvl="0" w:tplc="4922163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46784007"/>
    <w:multiLevelType w:val="hybridMultilevel"/>
    <w:tmpl w:val="D700BFE4"/>
    <w:lvl w:ilvl="0" w:tplc="C75EF21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8DE42A6"/>
    <w:multiLevelType w:val="hybridMultilevel"/>
    <w:tmpl w:val="F4C26054"/>
    <w:lvl w:ilvl="0" w:tplc="AB9C23D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53454D02"/>
    <w:multiLevelType w:val="hybridMultilevel"/>
    <w:tmpl w:val="CA34A0A0"/>
    <w:lvl w:ilvl="0" w:tplc="6E2E673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5470018D"/>
    <w:multiLevelType w:val="hybridMultilevel"/>
    <w:tmpl w:val="A4CEE034"/>
    <w:lvl w:ilvl="0" w:tplc="65166226">
      <w:start w:val="1"/>
      <w:numFmt w:val="decimal"/>
      <w:lvlText w:val="%1"/>
      <w:lvlJc w:val="left"/>
      <w:pPr>
        <w:tabs>
          <w:tab w:val="num" w:pos="180"/>
        </w:tabs>
        <w:ind w:left="18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0">
    <w:nsid w:val="590978F6"/>
    <w:multiLevelType w:val="hybridMultilevel"/>
    <w:tmpl w:val="FDAEC2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F062838"/>
    <w:multiLevelType w:val="hybridMultilevel"/>
    <w:tmpl w:val="0A28DDB0"/>
    <w:lvl w:ilvl="0" w:tplc="8F461640">
      <w:start w:val="1"/>
      <w:numFmt w:val="decimal"/>
      <w:lvlText w:val="%1."/>
      <w:lvlJc w:val="left"/>
      <w:pPr>
        <w:ind w:left="1415" w:hanging="70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2">
    <w:nsid w:val="6A267793"/>
    <w:multiLevelType w:val="hybridMultilevel"/>
    <w:tmpl w:val="FEC2241C"/>
    <w:lvl w:ilvl="0" w:tplc="04190011">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D6C165F"/>
    <w:multiLevelType w:val="hybridMultilevel"/>
    <w:tmpl w:val="16F07D66"/>
    <w:lvl w:ilvl="0" w:tplc="8EFA8BEA">
      <w:start w:val="1"/>
      <w:numFmt w:val="decimal"/>
      <w:lvlText w:val="%1."/>
      <w:lvlJc w:val="left"/>
      <w:pPr>
        <w:ind w:left="2523" w:hanging="360"/>
      </w:pPr>
      <w:rPr>
        <w:rFonts w:cs="Times New Roman" w:hint="default"/>
      </w:rPr>
    </w:lvl>
    <w:lvl w:ilvl="1" w:tplc="04190019" w:tentative="1">
      <w:start w:val="1"/>
      <w:numFmt w:val="lowerLetter"/>
      <w:lvlText w:val="%2."/>
      <w:lvlJc w:val="left"/>
      <w:pPr>
        <w:ind w:left="3243" w:hanging="360"/>
      </w:pPr>
      <w:rPr>
        <w:rFonts w:cs="Times New Roman"/>
      </w:rPr>
    </w:lvl>
    <w:lvl w:ilvl="2" w:tplc="0419001B" w:tentative="1">
      <w:start w:val="1"/>
      <w:numFmt w:val="lowerRoman"/>
      <w:lvlText w:val="%3."/>
      <w:lvlJc w:val="right"/>
      <w:pPr>
        <w:ind w:left="3963" w:hanging="180"/>
      </w:pPr>
      <w:rPr>
        <w:rFonts w:cs="Times New Roman"/>
      </w:rPr>
    </w:lvl>
    <w:lvl w:ilvl="3" w:tplc="0419000F" w:tentative="1">
      <w:start w:val="1"/>
      <w:numFmt w:val="decimal"/>
      <w:lvlText w:val="%4."/>
      <w:lvlJc w:val="left"/>
      <w:pPr>
        <w:ind w:left="4683" w:hanging="360"/>
      </w:pPr>
      <w:rPr>
        <w:rFonts w:cs="Times New Roman"/>
      </w:rPr>
    </w:lvl>
    <w:lvl w:ilvl="4" w:tplc="04190019" w:tentative="1">
      <w:start w:val="1"/>
      <w:numFmt w:val="lowerLetter"/>
      <w:lvlText w:val="%5."/>
      <w:lvlJc w:val="left"/>
      <w:pPr>
        <w:ind w:left="5403" w:hanging="360"/>
      </w:pPr>
      <w:rPr>
        <w:rFonts w:cs="Times New Roman"/>
      </w:rPr>
    </w:lvl>
    <w:lvl w:ilvl="5" w:tplc="0419001B" w:tentative="1">
      <w:start w:val="1"/>
      <w:numFmt w:val="lowerRoman"/>
      <w:lvlText w:val="%6."/>
      <w:lvlJc w:val="right"/>
      <w:pPr>
        <w:ind w:left="6123" w:hanging="180"/>
      </w:pPr>
      <w:rPr>
        <w:rFonts w:cs="Times New Roman"/>
      </w:rPr>
    </w:lvl>
    <w:lvl w:ilvl="6" w:tplc="0419000F" w:tentative="1">
      <w:start w:val="1"/>
      <w:numFmt w:val="decimal"/>
      <w:lvlText w:val="%7."/>
      <w:lvlJc w:val="left"/>
      <w:pPr>
        <w:ind w:left="6843" w:hanging="360"/>
      </w:pPr>
      <w:rPr>
        <w:rFonts w:cs="Times New Roman"/>
      </w:rPr>
    </w:lvl>
    <w:lvl w:ilvl="7" w:tplc="04190019" w:tentative="1">
      <w:start w:val="1"/>
      <w:numFmt w:val="lowerLetter"/>
      <w:lvlText w:val="%8."/>
      <w:lvlJc w:val="left"/>
      <w:pPr>
        <w:ind w:left="7563" w:hanging="360"/>
      </w:pPr>
      <w:rPr>
        <w:rFonts w:cs="Times New Roman"/>
      </w:rPr>
    </w:lvl>
    <w:lvl w:ilvl="8" w:tplc="0419001B" w:tentative="1">
      <w:start w:val="1"/>
      <w:numFmt w:val="lowerRoman"/>
      <w:lvlText w:val="%9."/>
      <w:lvlJc w:val="right"/>
      <w:pPr>
        <w:ind w:left="8283" w:hanging="180"/>
      </w:pPr>
      <w:rPr>
        <w:rFonts w:cs="Times New Roman"/>
      </w:rPr>
    </w:lvl>
  </w:abstractNum>
  <w:num w:numId="1">
    <w:abstractNumId w:val="10"/>
  </w:num>
  <w:num w:numId="2">
    <w:abstractNumId w:val="1"/>
  </w:num>
  <w:num w:numId="3">
    <w:abstractNumId w:val="13"/>
  </w:num>
  <w:num w:numId="4">
    <w:abstractNumId w:val="7"/>
  </w:num>
  <w:num w:numId="5">
    <w:abstractNumId w:val="5"/>
  </w:num>
  <w:num w:numId="6">
    <w:abstractNumId w:val="8"/>
  </w:num>
  <w:num w:numId="7">
    <w:abstractNumId w:val="6"/>
  </w:num>
  <w:num w:numId="8">
    <w:abstractNumId w:val="11"/>
  </w:num>
  <w:num w:numId="9">
    <w:abstractNumId w:val="3"/>
  </w:num>
  <w:num w:numId="10">
    <w:abstractNumId w:val="12"/>
  </w:num>
  <w:num w:numId="11">
    <w:abstractNumId w:val="9"/>
  </w:num>
  <w:num w:numId="12">
    <w:abstractNumId w:val="2"/>
  </w:num>
  <w:num w:numId="13">
    <w:abstractNumId w:val="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autoHyphenation/>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74B0"/>
    <w:rsid w:val="00005DC0"/>
    <w:rsid w:val="00016F2A"/>
    <w:rsid w:val="000346B1"/>
    <w:rsid w:val="0003744D"/>
    <w:rsid w:val="00045D62"/>
    <w:rsid w:val="00050E81"/>
    <w:rsid w:val="000522EA"/>
    <w:rsid w:val="000729B2"/>
    <w:rsid w:val="00074138"/>
    <w:rsid w:val="00080A1A"/>
    <w:rsid w:val="00082D1F"/>
    <w:rsid w:val="0008638F"/>
    <w:rsid w:val="0008752B"/>
    <w:rsid w:val="000A0357"/>
    <w:rsid w:val="000A6F62"/>
    <w:rsid w:val="000A70E4"/>
    <w:rsid w:val="000A7C7B"/>
    <w:rsid w:val="000D5F0A"/>
    <w:rsid w:val="000E3AF5"/>
    <w:rsid w:val="000F0103"/>
    <w:rsid w:val="001021D2"/>
    <w:rsid w:val="00102614"/>
    <w:rsid w:val="00114368"/>
    <w:rsid w:val="00124269"/>
    <w:rsid w:val="00131368"/>
    <w:rsid w:val="00152B49"/>
    <w:rsid w:val="00154660"/>
    <w:rsid w:val="00157132"/>
    <w:rsid w:val="00160068"/>
    <w:rsid w:val="001604BE"/>
    <w:rsid w:val="001637A1"/>
    <w:rsid w:val="00167197"/>
    <w:rsid w:val="001738DC"/>
    <w:rsid w:val="00185C7E"/>
    <w:rsid w:val="00186F7A"/>
    <w:rsid w:val="001874B0"/>
    <w:rsid w:val="001902DC"/>
    <w:rsid w:val="00193488"/>
    <w:rsid w:val="001B122A"/>
    <w:rsid w:val="001B15EC"/>
    <w:rsid w:val="001B2D0B"/>
    <w:rsid w:val="001B7A97"/>
    <w:rsid w:val="001D6677"/>
    <w:rsid w:val="001F22B4"/>
    <w:rsid w:val="001F7D2E"/>
    <w:rsid w:val="00201129"/>
    <w:rsid w:val="00211F51"/>
    <w:rsid w:val="002319AC"/>
    <w:rsid w:val="002509B6"/>
    <w:rsid w:val="00257F8A"/>
    <w:rsid w:val="00263BCD"/>
    <w:rsid w:val="00277725"/>
    <w:rsid w:val="0028562E"/>
    <w:rsid w:val="002A04C1"/>
    <w:rsid w:val="002B0FCA"/>
    <w:rsid w:val="002B125E"/>
    <w:rsid w:val="002B2A0E"/>
    <w:rsid w:val="002B2C71"/>
    <w:rsid w:val="002C5DF5"/>
    <w:rsid w:val="002D07A4"/>
    <w:rsid w:val="002D3B3D"/>
    <w:rsid w:val="002E3C09"/>
    <w:rsid w:val="00300256"/>
    <w:rsid w:val="00313B4C"/>
    <w:rsid w:val="00333DC3"/>
    <w:rsid w:val="0035641B"/>
    <w:rsid w:val="00367CF8"/>
    <w:rsid w:val="003B6B17"/>
    <w:rsid w:val="003C5A1F"/>
    <w:rsid w:val="003D7AA8"/>
    <w:rsid w:val="003E47AE"/>
    <w:rsid w:val="003F313F"/>
    <w:rsid w:val="004110C0"/>
    <w:rsid w:val="004125E5"/>
    <w:rsid w:val="00423BE8"/>
    <w:rsid w:val="00425DCA"/>
    <w:rsid w:val="00454C28"/>
    <w:rsid w:val="004634C7"/>
    <w:rsid w:val="004800B5"/>
    <w:rsid w:val="00484427"/>
    <w:rsid w:val="00491C3A"/>
    <w:rsid w:val="0049471D"/>
    <w:rsid w:val="0049762C"/>
    <w:rsid w:val="004A2929"/>
    <w:rsid w:val="004A487A"/>
    <w:rsid w:val="004B17FB"/>
    <w:rsid w:val="004B50DA"/>
    <w:rsid w:val="004C6A59"/>
    <w:rsid w:val="004D1378"/>
    <w:rsid w:val="004E1B49"/>
    <w:rsid w:val="004E242B"/>
    <w:rsid w:val="004E7610"/>
    <w:rsid w:val="004F1C19"/>
    <w:rsid w:val="00505E0B"/>
    <w:rsid w:val="0051533B"/>
    <w:rsid w:val="00520AB3"/>
    <w:rsid w:val="0052225E"/>
    <w:rsid w:val="00535330"/>
    <w:rsid w:val="00544158"/>
    <w:rsid w:val="00545971"/>
    <w:rsid w:val="0055161E"/>
    <w:rsid w:val="00556496"/>
    <w:rsid w:val="00556BFD"/>
    <w:rsid w:val="00563F08"/>
    <w:rsid w:val="005641D8"/>
    <w:rsid w:val="00567169"/>
    <w:rsid w:val="00576995"/>
    <w:rsid w:val="0058101F"/>
    <w:rsid w:val="00591250"/>
    <w:rsid w:val="0059750F"/>
    <w:rsid w:val="005A386E"/>
    <w:rsid w:val="005D28DD"/>
    <w:rsid w:val="005D2D2A"/>
    <w:rsid w:val="006054B6"/>
    <w:rsid w:val="00633CF9"/>
    <w:rsid w:val="0064113F"/>
    <w:rsid w:val="00646976"/>
    <w:rsid w:val="006471E0"/>
    <w:rsid w:val="00650DD5"/>
    <w:rsid w:val="006646F2"/>
    <w:rsid w:val="00681F4A"/>
    <w:rsid w:val="006A5730"/>
    <w:rsid w:val="006B164E"/>
    <w:rsid w:val="006C462E"/>
    <w:rsid w:val="006D7C52"/>
    <w:rsid w:val="006E57E3"/>
    <w:rsid w:val="00703653"/>
    <w:rsid w:val="00710732"/>
    <w:rsid w:val="007279C8"/>
    <w:rsid w:val="007340F9"/>
    <w:rsid w:val="00736E51"/>
    <w:rsid w:val="00757595"/>
    <w:rsid w:val="00762AFC"/>
    <w:rsid w:val="0076317A"/>
    <w:rsid w:val="00765CFF"/>
    <w:rsid w:val="00793263"/>
    <w:rsid w:val="007A1444"/>
    <w:rsid w:val="007D6CFD"/>
    <w:rsid w:val="007D7566"/>
    <w:rsid w:val="007E4314"/>
    <w:rsid w:val="007E5130"/>
    <w:rsid w:val="007E7E4B"/>
    <w:rsid w:val="007F33AD"/>
    <w:rsid w:val="008123CC"/>
    <w:rsid w:val="008240C5"/>
    <w:rsid w:val="0082513E"/>
    <w:rsid w:val="008364F2"/>
    <w:rsid w:val="008525E1"/>
    <w:rsid w:val="00856ED7"/>
    <w:rsid w:val="00862805"/>
    <w:rsid w:val="008656E1"/>
    <w:rsid w:val="00871F13"/>
    <w:rsid w:val="00874170"/>
    <w:rsid w:val="00885809"/>
    <w:rsid w:val="00890D3C"/>
    <w:rsid w:val="008A0EFE"/>
    <w:rsid w:val="008A31EA"/>
    <w:rsid w:val="008A5E0E"/>
    <w:rsid w:val="008D123D"/>
    <w:rsid w:val="008E4D77"/>
    <w:rsid w:val="008F10FC"/>
    <w:rsid w:val="00902B78"/>
    <w:rsid w:val="00915C53"/>
    <w:rsid w:val="00921DBD"/>
    <w:rsid w:val="00927717"/>
    <w:rsid w:val="0093799D"/>
    <w:rsid w:val="00965274"/>
    <w:rsid w:val="00972CED"/>
    <w:rsid w:val="009A378E"/>
    <w:rsid w:val="009A40E4"/>
    <w:rsid w:val="009B3681"/>
    <w:rsid w:val="009B6397"/>
    <w:rsid w:val="009C1F7E"/>
    <w:rsid w:val="009C53D2"/>
    <w:rsid w:val="009D2D59"/>
    <w:rsid w:val="009D4CC2"/>
    <w:rsid w:val="009E5ABA"/>
    <w:rsid w:val="009F6B6B"/>
    <w:rsid w:val="00A0094F"/>
    <w:rsid w:val="00A15C9B"/>
    <w:rsid w:val="00A31C9A"/>
    <w:rsid w:val="00A33064"/>
    <w:rsid w:val="00A4740B"/>
    <w:rsid w:val="00A57B42"/>
    <w:rsid w:val="00A6219B"/>
    <w:rsid w:val="00A63684"/>
    <w:rsid w:val="00A665FC"/>
    <w:rsid w:val="00A74F0C"/>
    <w:rsid w:val="00A80D04"/>
    <w:rsid w:val="00A816D8"/>
    <w:rsid w:val="00A8339F"/>
    <w:rsid w:val="00AB6A0E"/>
    <w:rsid w:val="00AD2A0D"/>
    <w:rsid w:val="00B04779"/>
    <w:rsid w:val="00B1095B"/>
    <w:rsid w:val="00B11921"/>
    <w:rsid w:val="00B14263"/>
    <w:rsid w:val="00B15850"/>
    <w:rsid w:val="00B3040A"/>
    <w:rsid w:val="00B348C4"/>
    <w:rsid w:val="00B55039"/>
    <w:rsid w:val="00B63BBB"/>
    <w:rsid w:val="00B679E9"/>
    <w:rsid w:val="00B7694E"/>
    <w:rsid w:val="00B80218"/>
    <w:rsid w:val="00B81A48"/>
    <w:rsid w:val="00B82331"/>
    <w:rsid w:val="00B903D3"/>
    <w:rsid w:val="00B973FF"/>
    <w:rsid w:val="00B97EDB"/>
    <w:rsid w:val="00BA2472"/>
    <w:rsid w:val="00BA52FA"/>
    <w:rsid w:val="00BB2C95"/>
    <w:rsid w:val="00BC050B"/>
    <w:rsid w:val="00BD68E1"/>
    <w:rsid w:val="00BD6F43"/>
    <w:rsid w:val="00BE572C"/>
    <w:rsid w:val="00C05787"/>
    <w:rsid w:val="00C151CB"/>
    <w:rsid w:val="00C17DFA"/>
    <w:rsid w:val="00C23212"/>
    <w:rsid w:val="00C2379A"/>
    <w:rsid w:val="00C33098"/>
    <w:rsid w:val="00C4134A"/>
    <w:rsid w:val="00C54810"/>
    <w:rsid w:val="00C56C5A"/>
    <w:rsid w:val="00C607D3"/>
    <w:rsid w:val="00C62538"/>
    <w:rsid w:val="00C74BED"/>
    <w:rsid w:val="00C774C1"/>
    <w:rsid w:val="00C933B8"/>
    <w:rsid w:val="00CC0571"/>
    <w:rsid w:val="00CD4C19"/>
    <w:rsid w:val="00CE7302"/>
    <w:rsid w:val="00D02930"/>
    <w:rsid w:val="00D0691E"/>
    <w:rsid w:val="00D25093"/>
    <w:rsid w:val="00D5315F"/>
    <w:rsid w:val="00D6496B"/>
    <w:rsid w:val="00DA37D9"/>
    <w:rsid w:val="00DA3D35"/>
    <w:rsid w:val="00DB01AF"/>
    <w:rsid w:val="00DB2F8F"/>
    <w:rsid w:val="00DF676C"/>
    <w:rsid w:val="00E032EF"/>
    <w:rsid w:val="00E13677"/>
    <w:rsid w:val="00E22489"/>
    <w:rsid w:val="00E37F61"/>
    <w:rsid w:val="00E5202B"/>
    <w:rsid w:val="00E5546D"/>
    <w:rsid w:val="00E560CC"/>
    <w:rsid w:val="00E5768A"/>
    <w:rsid w:val="00E604B7"/>
    <w:rsid w:val="00E6422D"/>
    <w:rsid w:val="00E648CD"/>
    <w:rsid w:val="00E96CD7"/>
    <w:rsid w:val="00EC000C"/>
    <w:rsid w:val="00EC1AD8"/>
    <w:rsid w:val="00EC3BD7"/>
    <w:rsid w:val="00EE073B"/>
    <w:rsid w:val="00EE0894"/>
    <w:rsid w:val="00EE56A2"/>
    <w:rsid w:val="00EF05C7"/>
    <w:rsid w:val="00EF54D7"/>
    <w:rsid w:val="00F11FE0"/>
    <w:rsid w:val="00F22C38"/>
    <w:rsid w:val="00F253CC"/>
    <w:rsid w:val="00F26E49"/>
    <w:rsid w:val="00F277FE"/>
    <w:rsid w:val="00F30947"/>
    <w:rsid w:val="00F342E3"/>
    <w:rsid w:val="00F3441A"/>
    <w:rsid w:val="00F5197F"/>
    <w:rsid w:val="00F51A98"/>
    <w:rsid w:val="00F77228"/>
    <w:rsid w:val="00FB48CF"/>
    <w:rsid w:val="00FB536E"/>
    <w:rsid w:val="00FD4D16"/>
    <w:rsid w:val="00FD7AB5"/>
    <w:rsid w:val="00FF14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4B0"/>
    <w:pPr>
      <w:spacing w:after="200" w:line="276" w:lineRule="auto"/>
    </w:pPr>
    <w:rPr>
      <w:sz w:val="22"/>
      <w:szCs w:val="22"/>
      <w:lang w:eastAsia="en-US"/>
    </w:rPr>
  </w:style>
  <w:style w:type="paragraph" w:styleId="1">
    <w:name w:val="heading 1"/>
    <w:basedOn w:val="a"/>
    <w:next w:val="a"/>
    <w:link w:val="10"/>
    <w:uiPriority w:val="99"/>
    <w:qFormat/>
    <w:locked/>
    <w:rsid w:val="009D2D59"/>
    <w:pPr>
      <w:keepNext/>
      <w:spacing w:after="0" w:line="240" w:lineRule="auto"/>
      <w:outlineLvl w:val="0"/>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05E0B"/>
    <w:rPr>
      <w:rFonts w:ascii="Cambria" w:hAnsi="Cambria" w:cs="Times New Roman"/>
      <w:b/>
      <w:bCs/>
      <w:kern w:val="32"/>
      <w:sz w:val="32"/>
      <w:szCs w:val="32"/>
      <w:lang w:eastAsia="en-US"/>
    </w:rPr>
  </w:style>
  <w:style w:type="paragraph" w:styleId="a3">
    <w:name w:val="No Spacing"/>
    <w:link w:val="a4"/>
    <w:uiPriority w:val="1"/>
    <w:qFormat/>
    <w:rsid w:val="001874B0"/>
    <w:rPr>
      <w:sz w:val="22"/>
      <w:szCs w:val="22"/>
      <w:lang w:eastAsia="en-US"/>
    </w:rPr>
  </w:style>
  <w:style w:type="character" w:customStyle="1" w:styleId="2">
    <w:name w:val="Основной текст (2)_"/>
    <w:basedOn w:val="a0"/>
    <w:link w:val="20"/>
    <w:uiPriority w:val="99"/>
    <w:locked/>
    <w:rsid w:val="001874B0"/>
    <w:rPr>
      <w:rFonts w:ascii="Times New Roman" w:hAnsi="Times New Roman" w:cs="Times New Roman"/>
      <w:b/>
      <w:bCs/>
      <w:spacing w:val="14"/>
      <w:sz w:val="23"/>
      <w:szCs w:val="23"/>
      <w:shd w:val="clear" w:color="auto" w:fill="FFFFFF"/>
    </w:rPr>
  </w:style>
  <w:style w:type="paragraph" w:customStyle="1" w:styleId="20">
    <w:name w:val="Основной текст (2)"/>
    <w:basedOn w:val="a"/>
    <w:link w:val="2"/>
    <w:uiPriority w:val="99"/>
    <w:rsid w:val="001874B0"/>
    <w:pPr>
      <w:widowControl w:val="0"/>
      <w:shd w:val="clear" w:color="auto" w:fill="FFFFFF"/>
      <w:spacing w:after="0" w:line="322" w:lineRule="exact"/>
      <w:jc w:val="center"/>
    </w:pPr>
    <w:rPr>
      <w:rFonts w:ascii="Times New Roman" w:eastAsia="Times New Roman" w:hAnsi="Times New Roman"/>
      <w:b/>
      <w:bCs/>
      <w:spacing w:val="14"/>
      <w:sz w:val="23"/>
      <w:szCs w:val="23"/>
    </w:rPr>
  </w:style>
  <w:style w:type="character" w:customStyle="1" w:styleId="a4">
    <w:name w:val="Без интервала Знак"/>
    <w:link w:val="a3"/>
    <w:uiPriority w:val="1"/>
    <w:locked/>
    <w:rsid w:val="00B81A48"/>
    <w:rPr>
      <w:sz w:val="22"/>
      <w:szCs w:val="22"/>
      <w:lang w:val="ru-RU" w:eastAsia="en-US" w:bidi="ar-SA"/>
    </w:rPr>
  </w:style>
  <w:style w:type="character" w:customStyle="1" w:styleId="10pt">
    <w:name w:val="Основной текст + 10 pt"/>
    <w:aliases w:val="Полужирный,Курсив,Интервал 0 pt"/>
    <w:basedOn w:val="a0"/>
    <w:uiPriority w:val="99"/>
    <w:rsid w:val="00B81A48"/>
    <w:rPr>
      <w:rFonts w:ascii="Times New Roman" w:hAnsi="Times New Roman" w:cs="Times New Roman"/>
      <w:b/>
      <w:bCs/>
      <w:i/>
      <w:iCs/>
      <w:color w:val="000000"/>
      <w:spacing w:val="-4"/>
      <w:w w:val="100"/>
      <w:position w:val="0"/>
      <w:sz w:val="20"/>
      <w:szCs w:val="20"/>
      <w:u w:val="none"/>
      <w:shd w:val="clear" w:color="auto" w:fill="FFFFFF"/>
      <w:lang w:val="ru-RU"/>
    </w:rPr>
  </w:style>
  <w:style w:type="character" w:customStyle="1" w:styleId="3">
    <w:name w:val="Основной текст3"/>
    <w:basedOn w:val="a0"/>
    <w:uiPriority w:val="99"/>
    <w:rsid w:val="00B81A48"/>
    <w:rPr>
      <w:rFonts w:ascii="Times New Roman" w:hAnsi="Times New Roman" w:cs="Times New Roman"/>
      <w:color w:val="000000"/>
      <w:spacing w:val="10"/>
      <w:w w:val="100"/>
      <w:position w:val="0"/>
      <w:sz w:val="22"/>
      <w:szCs w:val="22"/>
      <w:u w:val="none"/>
      <w:shd w:val="clear" w:color="auto" w:fill="FFFFFF"/>
      <w:lang w:val="ru-RU"/>
    </w:rPr>
  </w:style>
  <w:style w:type="paragraph" w:styleId="a5">
    <w:name w:val="List Paragraph"/>
    <w:basedOn w:val="a"/>
    <w:uiPriority w:val="34"/>
    <w:qFormat/>
    <w:rsid w:val="00B81A48"/>
    <w:pPr>
      <w:ind w:left="720"/>
      <w:contextualSpacing/>
    </w:pPr>
  </w:style>
  <w:style w:type="paragraph" w:styleId="a6">
    <w:name w:val="Balloon Text"/>
    <w:basedOn w:val="a"/>
    <w:link w:val="a7"/>
    <w:uiPriority w:val="99"/>
    <w:semiHidden/>
    <w:rsid w:val="00E6422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locked/>
    <w:rsid w:val="00E6422D"/>
    <w:rPr>
      <w:rFonts w:ascii="Segoe UI" w:hAnsi="Segoe UI" w:cs="Segoe UI"/>
      <w:sz w:val="18"/>
      <w:szCs w:val="18"/>
    </w:rPr>
  </w:style>
  <w:style w:type="character" w:customStyle="1" w:styleId="13">
    <w:name w:val="Основной текст + 13"/>
    <w:aliases w:val="5 pt,Курсив5,Интервал 0 pt16,Масштаб 50%"/>
    <w:basedOn w:val="a0"/>
    <w:uiPriority w:val="99"/>
    <w:rsid w:val="00D5315F"/>
    <w:rPr>
      <w:rFonts w:ascii="Times New Roman" w:hAnsi="Times New Roman" w:cs="Times New Roman"/>
      <w:i/>
      <w:iCs/>
      <w:color w:val="000000"/>
      <w:spacing w:val="18"/>
      <w:w w:val="50"/>
      <w:position w:val="0"/>
      <w:sz w:val="27"/>
      <w:szCs w:val="27"/>
      <w:u w:val="none"/>
      <w:lang w:val="ru-RU"/>
    </w:rPr>
  </w:style>
  <w:style w:type="character" w:customStyle="1" w:styleId="Corbel">
    <w:name w:val="Основной текст + Corbel"/>
    <w:aliases w:val="12,5 pt6,Полужирный5,Интервал 0 pt15"/>
    <w:basedOn w:val="a0"/>
    <w:uiPriority w:val="99"/>
    <w:rsid w:val="00D5315F"/>
    <w:rPr>
      <w:rFonts w:ascii="Corbel" w:hAnsi="Corbel" w:cs="Corbel"/>
      <w:b/>
      <w:bCs/>
      <w:color w:val="000000"/>
      <w:spacing w:val="0"/>
      <w:w w:val="100"/>
      <w:position w:val="0"/>
      <w:sz w:val="25"/>
      <w:szCs w:val="25"/>
      <w:u w:val="none"/>
    </w:rPr>
  </w:style>
  <w:style w:type="character" w:customStyle="1" w:styleId="0pt">
    <w:name w:val="Основной текст + Интервал 0 pt"/>
    <w:basedOn w:val="a0"/>
    <w:uiPriority w:val="99"/>
    <w:rsid w:val="00D5315F"/>
    <w:rPr>
      <w:rFonts w:ascii="Times New Roman" w:hAnsi="Times New Roman" w:cs="Times New Roman"/>
      <w:color w:val="000000"/>
      <w:spacing w:val="-14"/>
      <w:w w:val="100"/>
      <w:position w:val="0"/>
      <w:sz w:val="24"/>
      <w:szCs w:val="24"/>
      <w:u w:val="none"/>
      <w:lang w:val="ru-RU"/>
    </w:rPr>
  </w:style>
  <w:style w:type="character" w:customStyle="1" w:styleId="a8">
    <w:name w:val="Основной текст + Полужирный"/>
    <w:aliases w:val="Интервал 0 pt14"/>
    <w:basedOn w:val="a0"/>
    <w:uiPriority w:val="99"/>
    <w:rsid w:val="00D5315F"/>
    <w:rPr>
      <w:rFonts w:ascii="Times New Roman" w:hAnsi="Times New Roman" w:cs="Times New Roman"/>
      <w:b/>
      <w:bCs/>
      <w:color w:val="000000"/>
      <w:spacing w:val="14"/>
      <w:w w:val="100"/>
      <w:position w:val="0"/>
      <w:sz w:val="24"/>
      <w:szCs w:val="24"/>
      <w:u w:val="none"/>
      <w:lang w:val="ru-RU"/>
    </w:rPr>
  </w:style>
  <w:style w:type="character" w:customStyle="1" w:styleId="2pt">
    <w:name w:val="Основной текст + Интервал 2 pt"/>
    <w:basedOn w:val="a0"/>
    <w:uiPriority w:val="99"/>
    <w:rsid w:val="00D5315F"/>
    <w:rPr>
      <w:rFonts w:ascii="Times New Roman" w:hAnsi="Times New Roman" w:cs="Times New Roman"/>
      <w:color w:val="000000"/>
      <w:spacing w:val="47"/>
      <w:w w:val="100"/>
      <w:position w:val="0"/>
      <w:sz w:val="24"/>
      <w:szCs w:val="24"/>
      <w:u w:val="none"/>
      <w:lang w:val="ru-RU"/>
    </w:rPr>
  </w:style>
  <w:style w:type="character" w:customStyle="1" w:styleId="131">
    <w:name w:val="Основной текст + 131"/>
    <w:aliases w:val="5 pt5,Полужирный4,Интервал -1 pt"/>
    <w:basedOn w:val="a0"/>
    <w:uiPriority w:val="99"/>
    <w:rsid w:val="00D5315F"/>
    <w:rPr>
      <w:rFonts w:ascii="Times New Roman" w:hAnsi="Times New Roman" w:cs="Times New Roman"/>
      <w:b/>
      <w:bCs/>
      <w:color w:val="000000"/>
      <w:spacing w:val="-36"/>
      <w:w w:val="100"/>
      <w:position w:val="0"/>
      <w:sz w:val="27"/>
      <w:szCs w:val="27"/>
      <w:u w:val="none"/>
      <w:lang w:val="ru-RU"/>
    </w:rPr>
  </w:style>
  <w:style w:type="character" w:customStyle="1" w:styleId="11">
    <w:name w:val="Основной текст1"/>
    <w:basedOn w:val="a0"/>
    <w:uiPriority w:val="99"/>
    <w:rsid w:val="0059750F"/>
    <w:rPr>
      <w:rFonts w:ascii="Times New Roman" w:hAnsi="Times New Roman" w:cs="Times New Roman"/>
      <w:color w:val="000000"/>
      <w:spacing w:val="7"/>
      <w:w w:val="100"/>
      <w:position w:val="0"/>
      <w:sz w:val="23"/>
      <w:szCs w:val="23"/>
      <w:u w:val="none"/>
      <w:lang w:val="ru-RU"/>
    </w:rPr>
  </w:style>
  <w:style w:type="character" w:customStyle="1" w:styleId="100">
    <w:name w:val="Основной текст + 10"/>
    <w:aliases w:val="5 pt4,Интервал 0 pt13"/>
    <w:basedOn w:val="a0"/>
    <w:uiPriority w:val="99"/>
    <w:rsid w:val="0059750F"/>
    <w:rPr>
      <w:rFonts w:ascii="Times New Roman" w:hAnsi="Times New Roman" w:cs="Times New Roman"/>
      <w:color w:val="000000"/>
      <w:spacing w:val="19"/>
      <w:w w:val="100"/>
      <w:position w:val="0"/>
      <w:sz w:val="21"/>
      <w:szCs w:val="21"/>
      <w:u w:val="none"/>
      <w:lang w:val="ru-RU"/>
    </w:rPr>
  </w:style>
  <w:style w:type="character" w:customStyle="1" w:styleId="a9">
    <w:name w:val="Основной текст + Курсив"/>
    <w:aliases w:val="Интервал 0 pt12"/>
    <w:basedOn w:val="a0"/>
    <w:uiPriority w:val="99"/>
    <w:rsid w:val="0059750F"/>
    <w:rPr>
      <w:rFonts w:ascii="Times New Roman" w:hAnsi="Times New Roman" w:cs="Times New Roman"/>
      <w:i/>
      <w:iCs/>
      <w:color w:val="000000"/>
      <w:spacing w:val="12"/>
      <w:w w:val="100"/>
      <w:position w:val="0"/>
      <w:sz w:val="23"/>
      <w:szCs w:val="23"/>
      <w:u w:val="none"/>
      <w:lang w:val="ru-RU"/>
    </w:rPr>
  </w:style>
  <w:style w:type="character" w:customStyle="1" w:styleId="2MSMincho">
    <w:name w:val="Основной текст (2) + MS Mincho"/>
    <w:aliases w:val="6,5 pt3,Не полужирный,Интервал 0 pt11"/>
    <w:basedOn w:val="2"/>
    <w:uiPriority w:val="99"/>
    <w:rsid w:val="0059750F"/>
    <w:rPr>
      <w:rFonts w:ascii="MS Mincho" w:eastAsia="MS Mincho" w:hAnsi="MS Mincho" w:cs="MS Mincho"/>
      <w:i/>
      <w:iCs/>
      <w:color w:val="000000"/>
      <w:spacing w:val="0"/>
      <w:w w:val="100"/>
      <w:position w:val="0"/>
      <w:sz w:val="13"/>
      <w:szCs w:val="13"/>
      <w:u w:val="none"/>
      <w:lang w:val="en-US"/>
    </w:rPr>
  </w:style>
  <w:style w:type="character" w:customStyle="1" w:styleId="2CourierNew">
    <w:name w:val="Основной текст (2) + Courier New"/>
    <w:aliases w:val="12 pt,Не полужирный3,Интервал 0 pt10"/>
    <w:basedOn w:val="2"/>
    <w:uiPriority w:val="99"/>
    <w:rsid w:val="0059750F"/>
    <w:rPr>
      <w:rFonts w:ascii="Courier New" w:hAnsi="Courier New" w:cs="Courier New"/>
      <w:i/>
      <w:iCs/>
      <w:color w:val="000000"/>
      <w:spacing w:val="0"/>
      <w:w w:val="100"/>
      <w:position w:val="0"/>
      <w:sz w:val="24"/>
      <w:szCs w:val="24"/>
      <w:u w:val="none"/>
      <w:lang w:val="en-US"/>
    </w:rPr>
  </w:style>
  <w:style w:type="character" w:customStyle="1" w:styleId="12">
    <w:name w:val="Основной текст + Курсив1"/>
    <w:aliases w:val="Малые прописные,Интервал 0 pt9"/>
    <w:basedOn w:val="a0"/>
    <w:uiPriority w:val="99"/>
    <w:rsid w:val="0059750F"/>
    <w:rPr>
      <w:rFonts w:ascii="Times New Roman" w:hAnsi="Times New Roman" w:cs="Times New Roman"/>
      <w:i/>
      <w:iCs/>
      <w:smallCaps/>
      <w:color w:val="000000"/>
      <w:spacing w:val="12"/>
      <w:w w:val="100"/>
      <w:position w:val="0"/>
      <w:sz w:val="23"/>
      <w:szCs w:val="23"/>
      <w:u w:val="none"/>
      <w:lang w:val="ru-RU"/>
    </w:rPr>
  </w:style>
  <w:style w:type="character" w:customStyle="1" w:styleId="aa">
    <w:name w:val="Колонтитул"/>
    <w:basedOn w:val="a0"/>
    <w:uiPriority w:val="99"/>
    <w:rsid w:val="0008638F"/>
    <w:rPr>
      <w:rFonts w:ascii="Bookman Old Style" w:hAnsi="Bookman Old Style" w:cs="Bookman Old Style"/>
      <w:color w:val="000000"/>
      <w:spacing w:val="0"/>
      <w:w w:val="100"/>
      <w:position w:val="0"/>
      <w:sz w:val="29"/>
      <w:szCs w:val="29"/>
      <w:u w:val="none"/>
    </w:rPr>
  </w:style>
  <w:style w:type="character" w:customStyle="1" w:styleId="8pt">
    <w:name w:val="Основной текст + 8 pt"/>
    <w:aliases w:val="Полужирный3,Интервал 0 pt8"/>
    <w:basedOn w:val="a0"/>
    <w:uiPriority w:val="99"/>
    <w:rsid w:val="0008638F"/>
    <w:rPr>
      <w:rFonts w:ascii="Times New Roman" w:hAnsi="Times New Roman" w:cs="Times New Roman"/>
      <w:b/>
      <w:bCs/>
      <w:color w:val="000000"/>
      <w:spacing w:val="-2"/>
      <w:w w:val="100"/>
      <w:position w:val="0"/>
      <w:sz w:val="16"/>
      <w:szCs w:val="16"/>
      <w:u w:val="none"/>
      <w:lang w:val="ru-RU"/>
    </w:rPr>
  </w:style>
  <w:style w:type="character" w:customStyle="1" w:styleId="8pt1">
    <w:name w:val="Основной текст + 8 pt1"/>
    <w:aliases w:val="Интервал 0 pt7"/>
    <w:basedOn w:val="a0"/>
    <w:uiPriority w:val="99"/>
    <w:rsid w:val="0008638F"/>
    <w:rPr>
      <w:rFonts w:ascii="Times New Roman" w:hAnsi="Times New Roman" w:cs="Times New Roman"/>
      <w:color w:val="000000"/>
      <w:spacing w:val="0"/>
      <w:w w:val="100"/>
      <w:position w:val="0"/>
      <w:sz w:val="16"/>
      <w:szCs w:val="16"/>
      <w:u w:val="none"/>
    </w:rPr>
  </w:style>
  <w:style w:type="character" w:customStyle="1" w:styleId="6pt">
    <w:name w:val="Основной текст + 6 pt"/>
    <w:aliases w:val="Интервал 0 pt6"/>
    <w:basedOn w:val="a0"/>
    <w:uiPriority w:val="99"/>
    <w:rsid w:val="0008638F"/>
    <w:rPr>
      <w:rFonts w:ascii="Times New Roman" w:hAnsi="Times New Roman" w:cs="Times New Roman"/>
      <w:color w:val="000000"/>
      <w:spacing w:val="0"/>
      <w:w w:val="100"/>
      <w:position w:val="0"/>
      <w:sz w:val="12"/>
      <w:szCs w:val="12"/>
      <w:u w:val="none"/>
      <w:lang w:val="ru-RU"/>
    </w:rPr>
  </w:style>
  <w:style w:type="character" w:customStyle="1" w:styleId="6pt1">
    <w:name w:val="Основной текст + 6 pt1"/>
    <w:aliases w:val="Полужирный2,Курсив4,Интервал 0 pt5"/>
    <w:basedOn w:val="a0"/>
    <w:uiPriority w:val="99"/>
    <w:rsid w:val="0008638F"/>
    <w:rPr>
      <w:rFonts w:ascii="Times New Roman" w:hAnsi="Times New Roman" w:cs="Times New Roman"/>
      <w:b/>
      <w:bCs/>
      <w:i/>
      <w:iCs/>
      <w:color w:val="000000"/>
      <w:spacing w:val="-11"/>
      <w:w w:val="100"/>
      <w:position w:val="0"/>
      <w:sz w:val="12"/>
      <w:szCs w:val="12"/>
      <w:u w:val="none"/>
      <w:lang w:val="en-US"/>
    </w:rPr>
  </w:style>
  <w:style w:type="character" w:customStyle="1" w:styleId="4">
    <w:name w:val="Основной текст (4)"/>
    <w:basedOn w:val="a0"/>
    <w:uiPriority w:val="99"/>
    <w:rsid w:val="00C74BED"/>
    <w:rPr>
      <w:rFonts w:ascii="Times New Roman" w:hAnsi="Times New Roman" w:cs="Times New Roman"/>
      <w:b/>
      <w:bCs/>
      <w:color w:val="000000"/>
      <w:spacing w:val="-4"/>
      <w:w w:val="100"/>
      <w:position w:val="0"/>
      <w:sz w:val="24"/>
      <w:szCs w:val="24"/>
      <w:u w:val="none"/>
    </w:rPr>
  </w:style>
  <w:style w:type="character" w:customStyle="1" w:styleId="47pt">
    <w:name w:val="Основной текст (4) + 7 pt"/>
    <w:aliases w:val="Не полужирный2,Курсив3,Интервал 0 pt4"/>
    <w:basedOn w:val="a0"/>
    <w:uiPriority w:val="99"/>
    <w:rsid w:val="00C74BED"/>
    <w:rPr>
      <w:rFonts w:ascii="Times New Roman" w:hAnsi="Times New Roman" w:cs="Times New Roman"/>
      <w:b/>
      <w:bCs/>
      <w:i/>
      <w:iCs/>
      <w:color w:val="000000"/>
      <w:spacing w:val="0"/>
      <w:w w:val="100"/>
      <w:position w:val="0"/>
      <w:sz w:val="14"/>
      <w:szCs w:val="14"/>
      <w:u w:val="none"/>
    </w:rPr>
  </w:style>
  <w:style w:type="character" w:customStyle="1" w:styleId="5">
    <w:name w:val="Основной текст (5)"/>
    <w:basedOn w:val="a0"/>
    <w:uiPriority w:val="99"/>
    <w:rsid w:val="00C74BED"/>
    <w:rPr>
      <w:rFonts w:ascii="Bookman Old Style" w:hAnsi="Bookman Old Style" w:cs="Bookman Old Style"/>
      <w:color w:val="000000"/>
      <w:spacing w:val="-26"/>
      <w:w w:val="100"/>
      <w:position w:val="0"/>
      <w:sz w:val="17"/>
      <w:szCs w:val="17"/>
      <w:u w:val="none"/>
      <w:lang w:val="ru-RU"/>
    </w:rPr>
  </w:style>
  <w:style w:type="character" w:customStyle="1" w:styleId="5Corbel">
    <w:name w:val="Основной текст (5) + Corbel"/>
    <w:aliases w:val="9 pt,Курсив2,Интервал 0 pt3"/>
    <w:basedOn w:val="a0"/>
    <w:uiPriority w:val="99"/>
    <w:rsid w:val="00C74BED"/>
    <w:rPr>
      <w:rFonts w:ascii="Corbel" w:hAnsi="Corbel" w:cs="Corbel"/>
      <w:i/>
      <w:iCs/>
      <w:color w:val="000000"/>
      <w:spacing w:val="0"/>
      <w:w w:val="100"/>
      <w:position w:val="0"/>
      <w:sz w:val="18"/>
      <w:szCs w:val="18"/>
      <w:u w:val="none"/>
    </w:rPr>
  </w:style>
  <w:style w:type="character" w:customStyle="1" w:styleId="4Georgia">
    <w:name w:val="Основной текст (4) + Georgia"/>
    <w:aliases w:val="11,5 pt2,Не полужирный1,Интервал 0 pt2"/>
    <w:basedOn w:val="a0"/>
    <w:uiPriority w:val="99"/>
    <w:rsid w:val="008240C5"/>
    <w:rPr>
      <w:rFonts w:ascii="Georgia" w:hAnsi="Georgia" w:cs="Georgia"/>
      <w:b/>
      <w:bCs/>
      <w:color w:val="000000"/>
      <w:spacing w:val="0"/>
      <w:w w:val="100"/>
      <w:position w:val="0"/>
      <w:sz w:val="23"/>
      <w:szCs w:val="23"/>
      <w:u w:val="none"/>
    </w:rPr>
  </w:style>
  <w:style w:type="character" w:customStyle="1" w:styleId="7">
    <w:name w:val="Основной текст + 7"/>
    <w:aliases w:val="5 pt1,Полужирный1,Курсив1,Малые прописные1,Интервал 0 pt1"/>
    <w:basedOn w:val="a0"/>
    <w:uiPriority w:val="99"/>
    <w:rsid w:val="00257F8A"/>
    <w:rPr>
      <w:rFonts w:ascii="Times New Roman" w:hAnsi="Times New Roman" w:cs="Times New Roman"/>
      <w:b/>
      <w:bCs/>
      <w:i/>
      <w:iCs/>
      <w:smallCaps/>
      <w:color w:val="000000"/>
      <w:spacing w:val="0"/>
      <w:w w:val="100"/>
      <w:position w:val="0"/>
      <w:sz w:val="15"/>
      <w:szCs w:val="15"/>
      <w:u w:val="none"/>
    </w:rPr>
  </w:style>
  <w:style w:type="paragraph" w:styleId="ab">
    <w:name w:val="Title"/>
    <w:basedOn w:val="a"/>
    <w:link w:val="ac"/>
    <w:uiPriority w:val="99"/>
    <w:qFormat/>
    <w:rsid w:val="004B17FB"/>
    <w:pPr>
      <w:spacing w:after="0" w:line="240" w:lineRule="auto"/>
      <w:jc w:val="center"/>
    </w:pPr>
    <w:rPr>
      <w:rFonts w:ascii="Times New Roman" w:eastAsia="Times New Roman" w:hAnsi="Times New Roman"/>
      <w:sz w:val="28"/>
      <w:szCs w:val="24"/>
      <w:lang w:eastAsia="ru-RU"/>
    </w:rPr>
  </w:style>
  <w:style w:type="character" w:customStyle="1" w:styleId="ac">
    <w:name w:val="Название Знак"/>
    <w:basedOn w:val="a0"/>
    <w:link w:val="ab"/>
    <w:uiPriority w:val="99"/>
    <w:locked/>
    <w:rsid w:val="004B17FB"/>
    <w:rPr>
      <w:rFonts w:ascii="Times New Roman" w:hAnsi="Times New Roman" w:cs="Times New Roman"/>
      <w:sz w:val="24"/>
      <w:szCs w:val="24"/>
      <w:lang w:eastAsia="ru-RU"/>
    </w:rPr>
  </w:style>
  <w:style w:type="paragraph" w:styleId="ad">
    <w:name w:val="Body Text Indent"/>
    <w:basedOn w:val="a"/>
    <w:link w:val="ae"/>
    <w:uiPriority w:val="99"/>
    <w:rsid w:val="004B17FB"/>
    <w:pPr>
      <w:spacing w:after="0" w:line="240" w:lineRule="auto"/>
      <w:ind w:left="5220"/>
    </w:pPr>
    <w:rPr>
      <w:rFonts w:ascii="Times New Roman" w:eastAsia="Times New Roman" w:hAnsi="Times New Roman"/>
      <w:sz w:val="28"/>
      <w:szCs w:val="24"/>
      <w:lang w:eastAsia="ru-RU"/>
    </w:rPr>
  </w:style>
  <w:style w:type="character" w:customStyle="1" w:styleId="ae">
    <w:name w:val="Основной текст с отступом Знак"/>
    <w:basedOn w:val="a0"/>
    <w:link w:val="ad"/>
    <w:uiPriority w:val="99"/>
    <w:locked/>
    <w:rsid w:val="004B17FB"/>
    <w:rPr>
      <w:rFonts w:ascii="Times New Roman" w:hAnsi="Times New Roman" w:cs="Times New Roman"/>
      <w:sz w:val="24"/>
      <w:szCs w:val="24"/>
      <w:lang w:eastAsia="ru-RU"/>
    </w:rPr>
  </w:style>
  <w:style w:type="table" w:styleId="af">
    <w:name w:val="Table Grid"/>
    <w:basedOn w:val="a1"/>
    <w:uiPriority w:val="99"/>
    <w:rsid w:val="0008752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050E81"/>
    <w:pPr>
      <w:spacing w:after="120" w:line="480" w:lineRule="auto"/>
    </w:pPr>
  </w:style>
  <w:style w:type="character" w:customStyle="1" w:styleId="22">
    <w:name w:val="Основной текст 2 Знак"/>
    <w:basedOn w:val="a0"/>
    <w:link w:val="21"/>
    <w:uiPriority w:val="99"/>
    <w:semiHidden/>
    <w:locked/>
    <w:rsid w:val="000A70E4"/>
    <w:rPr>
      <w:rFonts w:cs="Times New Roman"/>
      <w:lang w:eastAsia="en-US"/>
    </w:rPr>
  </w:style>
  <w:style w:type="paragraph" w:styleId="30">
    <w:name w:val="Body Text 3"/>
    <w:basedOn w:val="a"/>
    <w:link w:val="31"/>
    <w:uiPriority w:val="99"/>
    <w:rsid w:val="00050E81"/>
    <w:pPr>
      <w:spacing w:after="120"/>
    </w:pPr>
    <w:rPr>
      <w:sz w:val="16"/>
      <w:szCs w:val="16"/>
    </w:rPr>
  </w:style>
  <w:style w:type="character" w:customStyle="1" w:styleId="31">
    <w:name w:val="Основной текст 3 Знак"/>
    <w:basedOn w:val="a0"/>
    <w:link w:val="30"/>
    <w:uiPriority w:val="99"/>
    <w:semiHidden/>
    <w:locked/>
    <w:rsid w:val="000A70E4"/>
    <w:rPr>
      <w:rFonts w:cs="Times New Roman"/>
      <w:sz w:val="16"/>
      <w:szCs w:val="16"/>
      <w:lang w:eastAsia="en-US"/>
    </w:rPr>
  </w:style>
</w:styles>
</file>

<file path=word/webSettings.xml><?xml version="1.0" encoding="utf-8"?>
<w:webSettings xmlns:r="http://schemas.openxmlformats.org/officeDocument/2006/relationships" xmlns:w="http://schemas.openxmlformats.org/wordprocessingml/2006/main">
  <w:divs>
    <w:div w:id="412161699">
      <w:bodyDiv w:val="1"/>
      <w:marLeft w:val="0"/>
      <w:marRight w:val="0"/>
      <w:marTop w:val="0"/>
      <w:marBottom w:val="0"/>
      <w:divBdr>
        <w:top w:val="none" w:sz="0" w:space="0" w:color="auto"/>
        <w:left w:val="none" w:sz="0" w:space="0" w:color="auto"/>
        <w:bottom w:val="none" w:sz="0" w:space="0" w:color="auto"/>
        <w:right w:val="none" w:sz="0" w:space="0" w:color="auto"/>
      </w:divBdr>
    </w:div>
    <w:div w:id="1803578947">
      <w:marLeft w:val="0"/>
      <w:marRight w:val="0"/>
      <w:marTop w:val="0"/>
      <w:marBottom w:val="0"/>
      <w:divBdr>
        <w:top w:val="none" w:sz="0" w:space="0" w:color="auto"/>
        <w:left w:val="none" w:sz="0" w:space="0" w:color="auto"/>
        <w:bottom w:val="none" w:sz="0" w:space="0" w:color="auto"/>
        <w:right w:val="none" w:sz="0" w:space="0" w:color="auto"/>
      </w:divBdr>
    </w:div>
    <w:div w:id="1803578948">
      <w:marLeft w:val="0"/>
      <w:marRight w:val="0"/>
      <w:marTop w:val="0"/>
      <w:marBottom w:val="0"/>
      <w:divBdr>
        <w:top w:val="none" w:sz="0" w:space="0" w:color="auto"/>
        <w:left w:val="none" w:sz="0" w:space="0" w:color="auto"/>
        <w:bottom w:val="none" w:sz="0" w:space="0" w:color="auto"/>
        <w:right w:val="none" w:sz="0" w:space="0" w:color="auto"/>
      </w:divBdr>
    </w:div>
    <w:div w:id="19107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1965</TotalTime>
  <Pages>5</Pages>
  <Words>1939</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W_7</dc:creator>
  <cp:keywords/>
  <dc:description/>
  <cp:lastModifiedBy>Узоков Уткир</cp:lastModifiedBy>
  <cp:revision>100</cp:revision>
  <cp:lastPrinted>2022-04-11T10:05:00Z</cp:lastPrinted>
  <dcterms:created xsi:type="dcterms:W3CDTF">2016-08-29T05:20:00Z</dcterms:created>
  <dcterms:modified xsi:type="dcterms:W3CDTF">2024-01-29T05:34:00Z</dcterms:modified>
</cp:coreProperties>
</file>